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W w:w="15504" w:type="dxa"/>
        <w:tblLook w:val="04A0" w:firstRow="1" w:lastRow="0" w:firstColumn="1" w:lastColumn="0" w:noHBand="0" w:noVBand="1"/>
      </w:tblPr>
      <w:tblGrid>
        <w:gridCol w:w="5985"/>
        <w:gridCol w:w="4815"/>
        <w:gridCol w:w="4704"/>
      </w:tblGrid>
      <w:tr w:rsidR="3DE80493" w:rsidTr="1665413A" w14:paraId="484396DA" w14:textId="77777777">
        <w:trPr>
          <w:trHeight w:val="300"/>
        </w:trPr>
        <w:tc>
          <w:tcPr>
            <w:tcW w:w="15504" w:type="dxa"/>
            <w:gridSpan w:val="3"/>
            <w:tcMar/>
          </w:tcPr>
          <w:p w:rsidR="2F27BB29" w:rsidP="3DE80493" w:rsidRDefault="5EA9E785" w14:paraId="7332370E" w14:textId="19F7E356">
            <w:pPr>
              <w:jc w:val="center"/>
              <w:rPr>
                <w:rFonts w:ascii="Century Gothic" w:hAnsi="Century Gothic"/>
                <w:b/>
                <w:bCs/>
                <w:sz w:val="24"/>
                <w:szCs w:val="24"/>
              </w:rPr>
            </w:pPr>
            <w:r>
              <w:rPr>
                <w:noProof/>
              </w:rPr>
              <w:drawing>
                <wp:inline distT="0" distB="0" distL="0" distR="0" wp14:anchorId="2E000399" wp14:editId="2AD7FFA4">
                  <wp:extent cx="678180" cy="348725"/>
                  <wp:effectExtent l="0" t="0" r="0" b="5080"/>
                  <wp:docPr id="717918584" name="Picture 2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8">
                            <a:extLst>
                              <a:ext uri="{28A0092B-C50C-407E-A947-70E740481C1C}">
                                <a14:useLocalDpi xmlns:a14="http://schemas.microsoft.com/office/drawing/2010/main" val="0"/>
                              </a:ext>
                            </a:extLst>
                          </a:blip>
                          <a:stretch>
                            <a:fillRect/>
                          </a:stretch>
                        </pic:blipFill>
                        <pic:spPr>
                          <a:xfrm>
                            <a:off x="0" y="0"/>
                            <a:ext cx="678180" cy="348725"/>
                          </a:xfrm>
                          <a:prstGeom prst="rect">
                            <a:avLst/>
                          </a:prstGeom>
                        </pic:spPr>
                      </pic:pic>
                    </a:graphicData>
                  </a:graphic>
                </wp:inline>
              </w:drawing>
            </w:r>
            <w:r w:rsidRPr="0CB2CCAB" w:rsidR="299D4BFF">
              <w:rPr>
                <w:rFonts w:ascii="Century Gothic" w:hAnsi="Century Gothic"/>
                <w:b/>
                <w:bCs/>
                <w:sz w:val="24"/>
                <w:szCs w:val="24"/>
              </w:rPr>
              <w:t xml:space="preserve">  </w:t>
            </w:r>
            <w:r w:rsidRPr="0CB2CCAB">
              <w:rPr>
                <w:rFonts w:ascii="Century Gothic" w:hAnsi="Century Gothic"/>
                <w:b/>
                <w:bCs/>
                <w:sz w:val="24"/>
                <w:szCs w:val="24"/>
              </w:rPr>
              <w:t xml:space="preserve">Term </w:t>
            </w:r>
            <w:r w:rsidRPr="0CB2CCAB" w:rsidR="1883B7A0">
              <w:rPr>
                <w:rFonts w:ascii="Century Gothic" w:hAnsi="Century Gothic"/>
                <w:b/>
                <w:bCs/>
                <w:sz w:val="24"/>
                <w:szCs w:val="24"/>
              </w:rPr>
              <w:t>4</w:t>
            </w:r>
            <w:r w:rsidRPr="0CB2CCAB">
              <w:rPr>
                <w:rFonts w:ascii="Century Gothic" w:hAnsi="Century Gothic"/>
                <w:b/>
                <w:bCs/>
                <w:sz w:val="24"/>
                <w:szCs w:val="24"/>
              </w:rPr>
              <w:t>, 202</w:t>
            </w:r>
            <w:r w:rsidRPr="0CB2CCAB" w:rsidR="25D959EE">
              <w:rPr>
                <w:rFonts w:ascii="Century Gothic" w:hAnsi="Century Gothic"/>
                <w:b/>
                <w:bCs/>
                <w:sz w:val="24"/>
                <w:szCs w:val="24"/>
              </w:rPr>
              <w:t>5</w:t>
            </w:r>
            <w:r w:rsidRPr="0CB2CCAB">
              <w:rPr>
                <w:rFonts w:ascii="Century Gothic" w:hAnsi="Century Gothic"/>
                <w:b/>
                <w:bCs/>
                <w:sz w:val="24"/>
                <w:szCs w:val="24"/>
              </w:rPr>
              <w:t xml:space="preserve"> – Curriculum Overview</w:t>
            </w:r>
            <w:r w:rsidRPr="0CB2CCAB" w:rsidR="47F87581">
              <w:rPr>
                <w:rFonts w:ascii="Century Gothic" w:hAnsi="Century Gothic"/>
                <w:b/>
                <w:bCs/>
                <w:sz w:val="24"/>
                <w:szCs w:val="24"/>
              </w:rPr>
              <w:t xml:space="preserve"> – Grade 4</w:t>
            </w:r>
          </w:p>
        </w:tc>
      </w:tr>
      <w:tr w:rsidR="0058418A" w:rsidTr="1665413A" w14:paraId="13BD84BE" w14:textId="77777777">
        <w:tc>
          <w:tcPr>
            <w:tcW w:w="5985" w:type="dxa"/>
            <w:shd w:val="clear" w:color="auto" w:fill="00B050"/>
            <w:tcMar/>
          </w:tcPr>
          <w:p w:rsidR="0058418A" w:rsidP="24452BDB" w:rsidRDefault="6A254E80" w14:paraId="45EC6763" w14:textId="6140B62E">
            <w:pPr>
              <w:jc w:val="center"/>
              <w:rPr>
                <w:rFonts w:ascii="Century Gothic" w:hAnsi="Century Gothic"/>
                <w:b/>
                <w:bCs/>
              </w:rPr>
            </w:pPr>
            <w:r w:rsidRPr="24452BDB">
              <w:rPr>
                <w:rFonts w:ascii="Century Gothic" w:hAnsi="Century Gothic"/>
                <w:b/>
                <w:bCs/>
              </w:rPr>
              <w:t>ENGLISH</w:t>
            </w:r>
          </w:p>
        </w:tc>
        <w:tc>
          <w:tcPr>
            <w:tcW w:w="4815" w:type="dxa"/>
            <w:shd w:val="clear" w:color="auto" w:fill="00B0F0"/>
            <w:tcMar/>
          </w:tcPr>
          <w:p w:rsidR="0058418A" w:rsidP="24452BDB" w:rsidRDefault="6A254E80" w14:paraId="1947169C" w14:textId="3F85621D">
            <w:pPr>
              <w:jc w:val="center"/>
              <w:rPr>
                <w:rFonts w:ascii="Century Gothic" w:hAnsi="Century Gothic"/>
                <w:b/>
                <w:bCs/>
              </w:rPr>
            </w:pPr>
            <w:r w:rsidRPr="24452BDB">
              <w:rPr>
                <w:rFonts w:ascii="Century Gothic" w:hAnsi="Century Gothic"/>
                <w:b/>
                <w:bCs/>
              </w:rPr>
              <w:t>MATHEMATICS</w:t>
            </w:r>
          </w:p>
        </w:tc>
        <w:tc>
          <w:tcPr>
            <w:tcW w:w="4704" w:type="dxa"/>
            <w:shd w:val="clear" w:color="auto" w:fill="FFC000" w:themeFill="accent4"/>
            <w:tcMar/>
          </w:tcPr>
          <w:p w:rsidR="0058418A" w:rsidP="24452BDB" w:rsidRDefault="6A254E80" w14:paraId="573B29C0" w14:textId="4740DD1B">
            <w:pPr>
              <w:jc w:val="center"/>
              <w:rPr>
                <w:rFonts w:ascii="Century Gothic" w:hAnsi="Century Gothic"/>
                <w:b/>
                <w:bCs/>
              </w:rPr>
            </w:pPr>
            <w:r w:rsidRPr="24452BDB">
              <w:rPr>
                <w:rFonts w:ascii="Century Gothic" w:hAnsi="Century Gothic"/>
                <w:b/>
                <w:bCs/>
              </w:rPr>
              <w:t>THE HUMANITIES</w:t>
            </w:r>
          </w:p>
        </w:tc>
      </w:tr>
      <w:tr w:rsidR="0058418A" w:rsidTr="1665413A" w14:paraId="1207FDDE" w14:textId="77777777">
        <w:tc>
          <w:tcPr>
            <w:tcW w:w="5985" w:type="dxa"/>
            <w:tcMar/>
          </w:tcPr>
          <w:p w:rsidRPr="00C11930" w:rsidR="0058418A" w:rsidP="00A77C05" w:rsidRDefault="000C4AB0" w14:paraId="430BA938" w14:textId="035AA4C8">
            <w:pPr>
              <w:rPr>
                <w:rFonts w:ascii="Century Gothic" w:hAnsi="Century Gothic" w:eastAsia="Century Gothic" w:cs="Century Gothic"/>
                <w:sz w:val="16"/>
                <w:szCs w:val="16"/>
              </w:rPr>
            </w:pPr>
            <w:r w:rsidRPr="00C11930">
              <w:rPr>
                <w:rFonts w:ascii="Century Gothic" w:hAnsi="Century Gothic" w:eastAsia="Century Gothic" w:cs="Century Gothic"/>
                <w:sz w:val="16"/>
                <w:szCs w:val="16"/>
              </w:rPr>
              <w:t xml:space="preserve">This term, students will focus on imaginative and information texts, in the form of narrative and persuasive texts. Students will engage with these texts’ purpose, audience, structure and language features through the strands below.   </w:t>
            </w:r>
          </w:p>
          <w:p w:rsidRPr="00C11930" w:rsidR="00531C17" w:rsidP="00A77C05" w:rsidRDefault="00531C17" w14:paraId="2F01E74D" w14:textId="77777777">
            <w:pPr>
              <w:rPr>
                <w:rFonts w:ascii="Century Gothic" w:hAnsi="Century Gothic" w:eastAsia="Century Gothic" w:cs="Century Gothic"/>
                <w:sz w:val="16"/>
                <w:szCs w:val="16"/>
              </w:rPr>
            </w:pPr>
          </w:p>
          <w:p w:rsidRPr="00C11930" w:rsidR="00334C6C" w:rsidP="00A77C05" w:rsidRDefault="00531C17" w14:paraId="7DF3FAA9" w14:textId="77777777">
            <w:pPr>
              <w:rPr>
                <w:rFonts w:ascii="Century Gothic" w:hAnsi="Century Gothic" w:eastAsia="Century Gothic" w:cs="Century Gothic"/>
                <w:b/>
                <w:bCs/>
                <w:sz w:val="16"/>
                <w:szCs w:val="16"/>
              </w:rPr>
            </w:pPr>
            <w:r w:rsidRPr="00C11930">
              <w:rPr>
                <w:rFonts w:ascii="Century Gothic" w:hAnsi="Century Gothic" w:eastAsia="Century Gothic" w:cs="Century Gothic"/>
                <w:b/>
                <w:bCs/>
                <w:sz w:val="16"/>
                <w:szCs w:val="16"/>
              </w:rPr>
              <w:t>Language</w:t>
            </w:r>
          </w:p>
          <w:p w:rsidRPr="00C11930" w:rsidR="002B5005" w:rsidP="00A77C05" w:rsidRDefault="00334C6C" w14:paraId="0E92A9C6" w14:textId="00F759C4">
            <w:pPr>
              <w:rPr>
                <w:rFonts w:ascii="Century Gothic" w:hAnsi="Century Gothic" w:eastAsia="Century Gothic" w:cs="Century Gothic"/>
                <w:sz w:val="16"/>
                <w:szCs w:val="16"/>
              </w:rPr>
            </w:pPr>
            <w:r w:rsidRPr="00C11930">
              <w:rPr>
                <w:rFonts w:ascii="Century Gothic" w:hAnsi="Century Gothic" w:eastAsia="Century Gothic" w:cs="Century Gothic"/>
                <w:sz w:val="16"/>
                <w:szCs w:val="16"/>
              </w:rPr>
              <w:t>In Term 4</w:t>
            </w:r>
            <w:r w:rsidRPr="00C11930" w:rsidR="008B36C4">
              <w:rPr>
                <w:rFonts w:ascii="Century Gothic" w:hAnsi="Century Gothic" w:eastAsia="Century Gothic" w:cs="Century Gothic"/>
                <w:sz w:val="16"/>
                <w:szCs w:val="16"/>
              </w:rPr>
              <w:t>,</w:t>
            </w:r>
            <w:r w:rsidRPr="00C11930">
              <w:rPr>
                <w:rFonts w:ascii="Century Gothic" w:hAnsi="Century Gothic" w:eastAsia="Century Gothic" w:cs="Century Gothic"/>
                <w:sz w:val="16"/>
                <w:szCs w:val="16"/>
              </w:rPr>
              <w:t xml:space="preserve"> our literacy program will begin with a focus on creating and sharing narratives and move to writing persuasive texts later in the term. Students will</w:t>
            </w:r>
            <w:r w:rsidRPr="00C11930" w:rsidR="004C4565">
              <w:rPr>
                <w:rFonts w:ascii="Century Gothic" w:hAnsi="Century Gothic" w:eastAsia="Century Gothic" w:cs="Century Gothic"/>
                <w:sz w:val="16"/>
                <w:szCs w:val="16"/>
              </w:rPr>
              <w:t xml:space="preserve"> build on their knowledge of how d</w:t>
            </w:r>
            <w:r w:rsidRPr="00C11930">
              <w:rPr>
                <w:rFonts w:ascii="Century Gothic" w:hAnsi="Century Gothic" w:eastAsia="Century Gothic" w:cs="Century Gothic"/>
                <w:sz w:val="16"/>
                <w:szCs w:val="16"/>
              </w:rPr>
              <w:t>ifferent text types are organised and the language features that make each one effective. We’ll practise sequencing and connecting ideas using time words, conditional words and topic links, and develop more complex sentences by joining ideas to show time and cause. Students will also</w:t>
            </w:r>
            <w:r w:rsidRPr="00C11930" w:rsidR="008A11DB">
              <w:rPr>
                <w:rFonts w:ascii="Century Gothic" w:hAnsi="Century Gothic" w:eastAsia="Century Gothic" w:cs="Century Gothic"/>
                <w:sz w:val="16"/>
                <w:szCs w:val="16"/>
              </w:rPr>
              <w:t xml:space="preserve"> continue to</w:t>
            </w:r>
            <w:r w:rsidRPr="00C11930">
              <w:rPr>
                <w:rFonts w:ascii="Century Gothic" w:hAnsi="Century Gothic" w:eastAsia="Century Gothic" w:cs="Century Gothic"/>
                <w:sz w:val="16"/>
                <w:szCs w:val="16"/>
              </w:rPr>
              <w:t xml:space="preserve"> learn how adverbs, adverbial phrases and prepositional phrases add detail to their writing. We’ll strengthen their understanding of past, present and future tense and how these affect meaning, while also expanding vocabulary through synonyms and antonyms drawn from a wide range of texts. Finally, we’ll refine their skills in writing and punctuating dialogue correctly and explore the differences between quoted (direct) and reported (indirect) speech.</w:t>
            </w:r>
            <w:r w:rsidRPr="00C11930" w:rsidR="00531C17">
              <w:rPr>
                <w:rFonts w:ascii="Century Gothic" w:hAnsi="Century Gothic" w:eastAsia="Century Gothic" w:cs="Century Gothic"/>
                <w:sz w:val="16"/>
                <w:szCs w:val="16"/>
              </w:rPr>
              <w:t xml:space="preserve"> </w:t>
            </w:r>
          </w:p>
          <w:p w:rsidRPr="00C11930" w:rsidR="002B5005" w:rsidP="00A77C05" w:rsidRDefault="002B5005" w14:paraId="1629F18E" w14:textId="276B7583">
            <w:pPr>
              <w:rPr>
                <w:rFonts w:ascii="Century Gothic" w:hAnsi="Century Gothic" w:eastAsia="Century Gothic" w:cs="Century Gothic"/>
                <w:sz w:val="16"/>
                <w:szCs w:val="16"/>
              </w:rPr>
            </w:pPr>
            <w:r w:rsidRPr="00C11930">
              <w:rPr>
                <w:rFonts w:ascii="Century Gothic" w:hAnsi="Century Gothic" w:eastAsia="Century Gothic" w:cs="Century Gothic"/>
                <w:color w:val="000000" w:themeColor="text1"/>
                <w:sz w:val="16"/>
                <w:szCs w:val="16"/>
              </w:rPr>
              <w:t xml:space="preserve">VC2E4LA02 VC2E4LA03 VC2E4LA04 VC2E4LA06 VC2E4LA07 VC2E4LA08 </w:t>
            </w:r>
            <w:r w:rsidRPr="00C11930">
              <w:rPr>
                <w:rFonts w:ascii="Century Gothic" w:hAnsi="Century Gothic" w:eastAsia="Century Gothic" w:cs="Century Gothic"/>
                <w:sz w:val="16"/>
                <w:szCs w:val="16"/>
              </w:rPr>
              <w:t xml:space="preserve">VC2E4LA10 VC2E4LA11 VC2E4LA12 </w:t>
            </w:r>
          </w:p>
          <w:p w:rsidRPr="00C11930" w:rsidR="00531C17" w:rsidP="00A77C05" w:rsidRDefault="00531C17" w14:paraId="6E284893" w14:textId="77777777">
            <w:pPr>
              <w:rPr>
                <w:rFonts w:ascii="Century Gothic" w:hAnsi="Century Gothic" w:eastAsia="Century Gothic" w:cs="Century Gothic"/>
                <w:sz w:val="16"/>
                <w:szCs w:val="16"/>
              </w:rPr>
            </w:pPr>
          </w:p>
          <w:p w:rsidRPr="00C11930" w:rsidR="00531C17" w:rsidP="00A77C05" w:rsidRDefault="00531C17" w14:paraId="1A68993C" w14:textId="2FBDFAF1">
            <w:pPr>
              <w:rPr>
                <w:rFonts w:ascii="Century Gothic" w:hAnsi="Century Gothic" w:eastAsia="Century Gothic" w:cs="Century Gothic"/>
                <w:b/>
                <w:bCs/>
                <w:sz w:val="16"/>
                <w:szCs w:val="16"/>
              </w:rPr>
            </w:pPr>
            <w:r w:rsidRPr="00C11930">
              <w:rPr>
                <w:rFonts w:ascii="Century Gothic" w:hAnsi="Century Gothic" w:eastAsia="Century Gothic" w:cs="Century Gothic"/>
                <w:b/>
                <w:bCs/>
                <w:sz w:val="16"/>
                <w:szCs w:val="16"/>
              </w:rPr>
              <w:t>Literature</w:t>
            </w:r>
          </w:p>
          <w:p w:rsidRPr="00C11930" w:rsidR="009F6839" w:rsidP="00A77C05" w:rsidRDefault="009F6839" w14:paraId="2FD42C22" w14:textId="6E5DA2AE">
            <w:pPr>
              <w:rPr>
                <w:rFonts w:ascii="Century Gothic" w:hAnsi="Century Gothic" w:eastAsia="Century Gothic" w:cs="Century Gothic"/>
                <w:sz w:val="16"/>
                <w:szCs w:val="16"/>
              </w:rPr>
            </w:pPr>
            <w:r w:rsidRPr="00C11930">
              <w:rPr>
                <w:rFonts w:ascii="Century Gothic" w:hAnsi="Century Gothic" w:eastAsia="Century Gothic" w:cs="Century Gothic"/>
                <w:sz w:val="16"/>
                <w:szCs w:val="16"/>
              </w:rPr>
              <w:t>In Term 4, students will explore a wide range of literary texts. They’ll describe how different text structures and language features affect readers, and practise sharing their own opinions about what they read. We’ll compare how authors and illustrators build excitement, tension and emotion through plot, character and setting to keep readers engaged. Drawing on these examples and their own experiences, students will then plan and create their own texts, developing storylines, characters and settings while experimenting with language features they’ve noticed in the books they’ve read.</w:t>
            </w:r>
          </w:p>
          <w:p w:rsidRPr="00C11930" w:rsidR="00E45C88" w:rsidP="00A77C05" w:rsidRDefault="00FD4E1E" w14:paraId="1596DE8F" w14:textId="2E2F0DCE">
            <w:pPr>
              <w:rPr>
                <w:rFonts w:ascii="Century Gothic" w:hAnsi="Century Gothic" w:eastAsia="Century Gothic" w:cs="Century Gothic"/>
                <w:sz w:val="16"/>
                <w:szCs w:val="16"/>
              </w:rPr>
            </w:pPr>
            <w:r w:rsidRPr="00C11930">
              <w:rPr>
                <w:rFonts w:ascii="Century Gothic" w:hAnsi="Century Gothic" w:eastAsia="Century Gothic" w:cs="Century Gothic"/>
                <w:sz w:val="16"/>
                <w:szCs w:val="16"/>
              </w:rPr>
              <w:t xml:space="preserve">VC2E4LE01 </w:t>
            </w:r>
            <w:r w:rsidRPr="00C11930" w:rsidR="00F81151">
              <w:rPr>
                <w:rFonts w:ascii="Century Gothic" w:hAnsi="Century Gothic" w:eastAsia="Century Gothic" w:cs="Century Gothic"/>
                <w:sz w:val="16"/>
                <w:szCs w:val="16"/>
              </w:rPr>
              <w:t xml:space="preserve">VC2E4LE02 </w:t>
            </w:r>
            <w:r w:rsidRPr="00C11930" w:rsidR="00A956F8">
              <w:rPr>
                <w:rFonts w:ascii="Century Gothic" w:hAnsi="Century Gothic" w:eastAsia="Century Gothic" w:cs="Century Gothic"/>
                <w:sz w:val="16"/>
                <w:szCs w:val="16"/>
              </w:rPr>
              <w:t>VC2E4LE03</w:t>
            </w:r>
            <w:r w:rsidRPr="00C11930" w:rsidR="00AF557D">
              <w:rPr>
                <w:rFonts w:ascii="Century Gothic" w:hAnsi="Century Gothic" w:eastAsia="Century Gothic" w:cs="Century Gothic"/>
                <w:sz w:val="16"/>
                <w:szCs w:val="16"/>
              </w:rPr>
              <w:t xml:space="preserve"> VC2E4LE05</w:t>
            </w:r>
          </w:p>
          <w:p w:rsidRPr="00C11930" w:rsidR="00531C17" w:rsidP="00A77C05" w:rsidRDefault="00531C17" w14:paraId="1096F569" w14:textId="77777777">
            <w:pPr>
              <w:rPr>
                <w:rFonts w:ascii="Century Gothic" w:hAnsi="Century Gothic" w:eastAsia="Century Gothic" w:cs="Century Gothic"/>
                <w:sz w:val="16"/>
                <w:szCs w:val="16"/>
              </w:rPr>
            </w:pPr>
          </w:p>
          <w:p w:rsidRPr="00C11930" w:rsidR="00531C17" w:rsidP="00A77C05" w:rsidRDefault="00531C17" w14:paraId="18B7A398" w14:textId="39B28CF9">
            <w:pPr>
              <w:rPr>
                <w:rFonts w:ascii="Century Gothic" w:hAnsi="Century Gothic" w:eastAsia="Century Gothic" w:cs="Century Gothic"/>
                <w:b/>
                <w:bCs/>
                <w:sz w:val="16"/>
                <w:szCs w:val="16"/>
              </w:rPr>
            </w:pPr>
            <w:r w:rsidRPr="00C11930">
              <w:rPr>
                <w:rFonts w:ascii="Century Gothic" w:hAnsi="Century Gothic" w:eastAsia="Century Gothic" w:cs="Century Gothic"/>
                <w:b/>
                <w:bCs/>
                <w:sz w:val="16"/>
                <w:szCs w:val="16"/>
              </w:rPr>
              <w:t xml:space="preserve">Literacy </w:t>
            </w:r>
          </w:p>
          <w:p w:rsidRPr="00C11930" w:rsidR="00996FC2" w:rsidP="00A77C05" w:rsidRDefault="00507822" w14:paraId="707380C3" w14:textId="798043BF">
            <w:pPr>
              <w:rPr>
                <w:rFonts w:ascii="Century Gothic" w:hAnsi="Century Gothic" w:eastAsia="Century Gothic" w:cs="Century Gothic"/>
                <w:sz w:val="16"/>
                <w:szCs w:val="16"/>
              </w:rPr>
            </w:pPr>
            <w:r w:rsidRPr="00C11930">
              <w:rPr>
                <w:rFonts w:ascii="Century Gothic" w:hAnsi="Century Gothic" w:eastAsia="Century Gothic" w:cs="Century Gothic"/>
                <w:sz w:val="16"/>
                <w:szCs w:val="16"/>
              </w:rPr>
              <w:t xml:space="preserve">In Term 4, students will strengthen their speaking, listening, reading and spelling skills. They’ll practise using interaction skills to gather information, contribute to discussions, acknowledge and respond to others’ opinions, and share and extend ideas. They’ll learn to deliver structured spoken texts to an audience, using their voice effectively. </w:t>
            </w:r>
            <w:r w:rsidRPr="00C11930" w:rsidR="00665405">
              <w:rPr>
                <w:rFonts w:ascii="Century Gothic" w:hAnsi="Century Gothic" w:eastAsia="Century Gothic" w:cs="Century Gothic"/>
                <w:sz w:val="16"/>
                <w:szCs w:val="16"/>
              </w:rPr>
              <w:t>S</w:t>
            </w:r>
            <w:r w:rsidRPr="00C11930">
              <w:rPr>
                <w:rFonts w:ascii="Century Gothic" w:hAnsi="Century Gothic" w:eastAsia="Century Gothic" w:cs="Century Gothic"/>
                <w:sz w:val="16"/>
                <w:szCs w:val="16"/>
              </w:rPr>
              <w:t>tudents will work with more complex words by applying their knowledge of sounds, letter patterns, prefixes and suffixes, as well as spelling rules and word origins. Students will read a range of texts, drawing on phonics, grammar and meaning to read accurately and fluently, re-reading and self-correcting when necessary. They’ll apply comprehension strategies such as visualising, predicting, connecting, summarising, monitoring and questioning to deepen their understanding and begin to evaluate texts. Finally, they’ll plan, create and refine narrative and persuasive texts for different audiences, including editing their own work to improve meaning, content and structure.</w:t>
            </w:r>
          </w:p>
          <w:p w:rsidRPr="00C11930" w:rsidR="009F6839" w:rsidP="00A77C05" w:rsidRDefault="00AC3D80" w14:paraId="7E448D09" w14:textId="19BBDDE8">
            <w:pPr>
              <w:rPr>
                <w:rFonts w:ascii="Century Gothic" w:hAnsi="Century Gothic" w:eastAsia="Century Gothic" w:cs="Century Gothic"/>
                <w:sz w:val="16"/>
                <w:szCs w:val="16"/>
              </w:rPr>
            </w:pPr>
            <w:r w:rsidRPr="00C11930">
              <w:rPr>
                <w:rFonts w:ascii="Century Gothic" w:hAnsi="Century Gothic" w:eastAsia="Century Gothic" w:cs="Century Gothic"/>
                <w:sz w:val="16"/>
                <w:szCs w:val="16"/>
              </w:rPr>
              <w:t xml:space="preserve">VC2E4LY01 </w:t>
            </w:r>
            <w:r w:rsidRPr="00C11930" w:rsidR="00146169">
              <w:rPr>
                <w:rFonts w:ascii="Century Gothic" w:hAnsi="Century Gothic" w:eastAsia="Century Gothic" w:cs="Century Gothic"/>
                <w:sz w:val="16"/>
                <w:szCs w:val="16"/>
              </w:rPr>
              <w:t>VC2E4LY02 VC2E4LY03</w:t>
            </w:r>
            <w:r w:rsidRPr="00C11930" w:rsidR="0037487E">
              <w:rPr>
                <w:rFonts w:ascii="Century Gothic" w:hAnsi="Century Gothic" w:eastAsia="Century Gothic" w:cs="Century Gothic"/>
                <w:sz w:val="16"/>
                <w:szCs w:val="16"/>
              </w:rPr>
              <w:t xml:space="preserve"> VC2E4LY04 </w:t>
            </w:r>
            <w:r w:rsidRPr="00C11930" w:rsidR="00177B33">
              <w:rPr>
                <w:rFonts w:ascii="Century Gothic" w:hAnsi="Century Gothic" w:eastAsia="Century Gothic" w:cs="Century Gothic"/>
                <w:sz w:val="16"/>
                <w:szCs w:val="16"/>
              </w:rPr>
              <w:t>VC2E4LY05</w:t>
            </w:r>
            <w:r w:rsidRPr="00C11930" w:rsidR="009A3673">
              <w:rPr>
                <w:rFonts w:ascii="Century Gothic" w:hAnsi="Century Gothic" w:eastAsia="Century Gothic" w:cs="Century Gothic"/>
                <w:sz w:val="16"/>
                <w:szCs w:val="16"/>
              </w:rPr>
              <w:t xml:space="preserve"> VC2E4LY06</w:t>
            </w:r>
            <w:r w:rsidRPr="00C11930" w:rsidR="00051930">
              <w:rPr>
                <w:rFonts w:ascii="Century Gothic" w:hAnsi="Century Gothic" w:eastAsia="Century Gothic" w:cs="Century Gothic"/>
                <w:sz w:val="16"/>
                <w:szCs w:val="16"/>
              </w:rPr>
              <w:t xml:space="preserve"> VC2E4LY09</w:t>
            </w:r>
            <w:r w:rsidRPr="00C11930" w:rsidR="00BC2F64">
              <w:rPr>
                <w:rFonts w:ascii="Century Gothic" w:hAnsi="Century Gothic" w:eastAsia="Century Gothic" w:cs="Century Gothic"/>
                <w:sz w:val="16"/>
                <w:szCs w:val="16"/>
              </w:rPr>
              <w:t xml:space="preserve"> VC2E4LY10</w:t>
            </w:r>
            <w:r w:rsidRPr="00C11930" w:rsidR="00E42230">
              <w:rPr>
                <w:rFonts w:ascii="Century Gothic" w:hAnsi="Century Gothic" w:eastAsia="Century Gothic" w:cs="Century Gothic"/>
                <w:sz w:val="16"/>
                <w:szCs w:val="16"/>
              </w:rPr>
              <w:t xml:space="preserve"> VC2E4LY11</w:t>
            </w:r>
          </w:p>
          <w:p w:rsidRPr="00C11930" w:rsidR="00A77C05" w:rsidP="00A77C05" w:rsidRDefault="00A77C05" w14:paraId="5C59728A" w14:textId="77777777">
            <w:pPr>
              <w:rPr>
                <w:rFonts w:ascii="Century Gothic" w:hAnsi="Century Gothic" w:eastAsia="Century Gothic" w:cs="Century Gothic"/>
                <w:b/>
                <w:bCs/>
                <w:sz w:val="16"/>
                <w:szCs w:val="16"/>
              </w:rPr>
            </w:pPr>
          </w:p>
          <w:p w:rsidRPr="00C11930" w:rsidR="00A77C05" w:rsidP="00A77C05" w:rsidRDefault="00A77C05" w14:paraId="0E4F5B46" w14:textId="77777777">
            <w:pPr>
              <w:rPr>
                <w:rFonts w:ascii="Century Gothic" w:hAnsi="Century Gothic" w:eastAsia="Century Gothic" w:cs="Century Gothic"/>
                <w:b/>
                <w:bCs/>
                <w:sz w:val="16"/>
                <w:szCs w:val="16"/>
              </w:rPr>
            </w:pPr>
          </w:p>
          <w:p w:rsidRPr="00C11930" w:rsidR="00A77C05" w:rsidP="00A77C05" w:rsidRDefault="00A77C05" w14:paraId="1ABAFEA5" w14:textId="77777777">
            <w:pPr>
              <w:rPr>
                <w:rFonts w:ascii="Century Gothic" w:hAnsi="Century Gothic" w:eastAsia="Century Gothic" w:cs="Century Gothic"/>
                <w:b/>
                <w:bCs/>
                <w:sz w:val="16"/>
                <w:szCs w:val="16"/>
              </w:rPr>
            </w:pPr>
          </w:p>
          <w:p w:rsidRPr="00C11930" w:rsidR="00A77C05" w:rsidP="00A77C05" w:rsidRDefault="00A77C05" w14:paraId="1656F236" w14:textId="77777777">
            <w:pPr>
              <w:rPr>
                <w:rFonts w:ascii="Century Gothic" w:hAnsi="Century Gothic" w:eastAsia="Century Gothic" w:cs="Century Gothic"/>
                <w:b/>
                <w:bCs/>
                <w:sz w:val="16"/>
                <w:szCs w:val="16"/>
              </w:rPr>
            </w:pPr>
          </w:p>
          <w:p w:rsidRPr="00C11930" w:rsidR="00A77C05" w:rsidP="00A77C05" w:rsidRDefault="00A77C05" w14:paraId="548AFEE7" w14:textId="77777777">
            <w:pPr>
              <w:rPr>
                <w:rFonts w:ascii="Century Gothic" w:hAnsi="Century Gothic" w:eastAsia="Century Gothic" w:cs="Century Gothic"/>
                <w:b/>
                <w:bCs/>
                <w:sz w:val="16"/>
                <w:szCs w:val="16"/>
              </w:rPr>
            </w:pPr>
          </w:p>
          <w:p w:rsidRPr="00C11930" w:rsidR="00A77C05" w:rsidP="00A77C05" w:rsidRDefault="00A77C05" w14:paraId="07ED4AD3" w14:textId="77777777">
            <w:pPr>
              <w:rPr>
                <w:rFonts w:ascii="Century Gothic" w:hAnsi="Century Gothic" w:eastAsia="Century Gothic" w:cs="Century Gothic"/>
                <w:b/>
                <w:bCs/>
                <w:sz w:val="16"/>
                <w:szCs w:val="16"/>
              </w:rPr>
            </w:pPr>
          </w:p>
          <w:p w:rsidRPr="00C11930" w:rsidR="00A77C05" w:rsidP="00A77C05" w:rsidRDefault="00A77C05" w14:paraId="2D99240A" w14:textId="77777777">
            <w:pPr>
              <w:rPr>
                <w:rFonts w:ascii="Century Gothic" w:hAnsi="Century Gothic" w:eastAsia="Century Gothic" w:cs="Century Gothic"/>
                <w:b/>
                <w:bCs/>
                <w:sz w:val="16"/>
                <w:szCs w:val="16"/>
              </w:rPr>
            </w:pPr>
          </w:p>
          <w:p w:rsidRPr="00C11930" w:rsidR="00A77C05" w:rsidP="00A77C05" w:rsidRDefault="00A77C05" w14:paraId="493FCDEC" w14:textId="77777777">
            <w:pPr>
              <w:rPr>
                <w:rFonts w:ascii="Century Gothic" w:hAnsi="Century Gothic" w:eastAsia="Century Gothic" w:cs="Century Gothic"/>
                <w:b/>
                <w:bCs/>
                <w:sz w:val="16"/>
                <w:szCs w:val="16"/>
              </w:rPr>
            </w:pPr>
          </w:p>
          <w:p w:rsidRPr="00C11930" w:rsidR="00A77C05" w:rsidP="00A77C05" w:rsidRDefault="00A77C05" w14:paraId="349DC4F0" w14:textId="77777777">
            <w:pPr>
              <w:rPr>
                <w:rFonts w:ascii="Century Gothic" w:hAnsi="Century Gothic" w:eastAsia="Century Gothic" w:cs="Century Gothic"/>
                <w:b/>
                <w:bCs/>
                <w:sz w:val="16"/>
                <w:szCs w:val="16"/>
              </w:rPr>
            </w:pPr>
          </w:p>
          <w:p w:rsidRPr="00C11930" w:rsidR="00A77C05" w:rsidP="00A77C05" w:rsidRDefault="00A77C05" w14:paraId="3DCD8CF6" w14:textId="77777777">
            <w:pPr>
              <w:rPr>
                <w:rFonts w:ascii="Century Gothic" w:hAnsi="Century Gothic" w:eastAsia="Century Gothic" w:cs="Century Gothic"/>
                <w:b/>
                <w:bCs/>
                <w:sz w:val="16"/>
                <w:szCs w:val="16"/>
              </w:rPr>
            </w:pPr>
          </w:p>
          <w:p w:rsidRPr="00C11930" w:rsidR="00A77C05" w:rsidP="00A77C05" w:rsidRDefault="00A77C05" w14:paraId="164CBE1A" w14:textId="77777777">
            <w:pPr>
              <w:rPr>
                <w:rFonts w:ascii="Century Gothic" w:hAnsi="Century Gothic" w:eastAsia="Century Gothic" w:cs="Century Gothic"/>
                <w:b/>
                <w:bCs/>
                <w:sz w:val="16"/>
                <w:szCs w:val="16"/>
              </w:rPr>
            </w:pPr>
          </w:p>
          <w:p w:rsidRPr="00C11930" w:rsidR="00A77C05" w:rsidP="00A77C05" w:rsidRDefault="00A77C05" w14:paraId="5798A401" w14:textId="77777777">
            <w:pPr>
              <w:rPr>
                <w:rFonts w:ascii="Century Gothic" w:hAnsi="Century Gothic" w:eastAsia="Century Gothic" w:cs="Century Gothic"/>
                <w:b/>
                <w:bCs/>
                <w:sz w:val="16"/>
                <w:szCs w:val="16"/>
              </w:rPr>
            </w:pPr>
          </w:p>
          <w:p w:rsidRPr="00C11930" w:rsidR="00A77C05" w:rsidP="00A77C05" w:rsidRDefault="00A77C05" w14:paraId="307563AB" w14:textId="77777777">
            <w:pPr>
              <w:rPr>
                <w:rFonts w:ascii="Century Gothic" w:hAnsi="Century Gothic" w:eastAsia="Century Gothic" w:cs="Century Gothic"/>
                <w:b/>
                <w:bCs/>
                <w:sz w:val="16"/>
                <w:szCs w:val="16"/>
              </w:rPr>
            </w:pPr>
          </w:p>
          <w:p w:rsidRPr="00C11930" w:rsidR="00A77C05" w:rsidP="00A77C05" w:rsidRDefault="00A77C05" w14:paraId="3EE53BC0" w14:textId="77777777">
            <w:pPr>
              <w:rPr>
                <w:rFonts w:ascii="Century Gothic" w:hAnsi="Century Gothic" w:eastAsia="Century Gothic" w:cs="Century Gothic"/>
                <w:b/>
                <w:bCs/>
                <w:sz w:val="16"/>
                <w:szCs w:val="16"/>
              </w:rPr>
            </w:pPr>
          </w:p>
          <w:p w:rsidRPr="00C11930" w:rsidR="00A77C05" w:rsidP="00A77C05" w:rsidRDefault="00A77C05" w14:paraId="49751364" w14:textId="77777777">
            <w:pPr>
              <w:rPr>
                <w:rFonts w:ascii="Century Gothic" w:hAnsi="Century Gothic" w:eastAsia="Century Gothic" w:cs="Century Gothic"/>
                <w:b/>
                <w:bCs/>
                <w:sz w:val="16"/>
                <w:szCs w:val="16"/>
              </w:rPr>
            </w:pPr>
          </w:p>
          <w:p w:rsidRPr="00C11930" w:rsidR="00A77C05" w:rsidP="00A77C05" w:rsidRDefault="00A77C05" w14:paraId="689A2644" w14:textId="4E3721C3">
            <w:pPr>
              <w:rPr>
                <w:rFonts w:ascii="Century Gothic" w:hAnsi="Century Gothic" w:eastAsia="Century Gothic" w:cs="Century Gothic"/>
                <w:b/>
                <w:bCs/>
                <w:sz w:val="16"/>
                <w:szCs w:val="16"/>
              </w:rPr>
            </w:pPr>
          </w:p>
        </w:tc>
        <w:tc>
          <w:tcPr>
            <w:tcW w:w="4815" w:type="dxa"/>
            <w:tcMar/>
          </w:tcPr>
          <w:p w:rsidRPr="006043D7" w:rsidR="0058418A" w:rsidP="1665413A" w:rsidRDefault="30859F14" w14:paraId="7AFC97C4" w14:textId="36122898">
            <w:pPr>
              <w:pStyle w:val="paragraph"/>
              <w:rPr>
                <w:rFonts w:ascii="Century Gothic" w:hAnsi="Century Gothic" w:eastAsia="Century Gothic" w:cs="Century Gothic"/>
                <w:b w:val="1"/>
                <w:bCs w:val="1"/>
                <w:color w:val="000000" w:themeColor="text1" w:themeTint="FF" w:themeShade="FF"/>
                <w:sz w:val="18"/>
                <w:szCs w:val="18"/>
              </w:rPr>
            </w:pPr>
            <w:r w:rsidRPr="1665413A" w:rsidR="65031537">
              <w:rPr>
                <w:rFonts w:ascii="Century Gothic" w:hAnsi="Century Gothic" w:eastAsia="Century Gothic" w:cs="Century Gothic"/>
                <w:b w:val="1"/>
                <w:bCs w:val="1"/>
                <w:color w:val="000000" w:themeColor="text1" w:themeTint="FF" w:themeShade="FF"/>
                <w:sz w:val="18"/>
                <w:szCs w:val="18"/>
              </w:rPr>
              <w:t>Number and Algebra</w:t>
            </w:r>
          </w:p>
          <w:p w:rsidR="1E912F34" w:rsidP="1665413A" w:rsidRDefault="1E912F34" w14:paraId="099ECECD" w14:textId="63F6985A">
            <w:pPr>
              <w:pStyle w:val="paragraph"/>
              <w:rPr>
                <w:rFonts w:ascii="Century Gothic" w:hAnsi="Century Gothic" w:eastAsia="Century Gothic" w:cs="Century Gothic"/>
                <w:color w:val="000000" w:themeColor="text1" w:themeTint="FF" w:themeShade="FF"/>
                <w:sz w:val="18"/>
                <w:szCs w:val="18"/>
              </w:rPr>
            </w:pPr>
            <w:r w:rsidRPr="1665413A" w:rsidR="65031537">
              <w:rPr>
                <w:rFonts w:ascii="Century Gothic" w:hAnsi="Century Gothic" w:eastAsia="Century Gothic" w:cs="Century Gothic"/>
                <w:color w:val="000000" w:themeColor="text1" w:themeTint="FF" w:themeShade="FF"/>
                <w:sz w:val="18"/>
                <w:szCs w:val="18"/>
              </w:rPr>
              <w:t xml:space="preserve">This term, students will continue to </w:t>
            </w:r>
            <w:r w:rsidRPr="1665413A" w:rsidR="65031537">
              <w:rPr>
                <w:rFonts w:ascii="Century Gothic" w:hAnsi="Century Gothic" w:eastAsia="Century Gothic" w:cs="Century Gothic"/>
                <w:color w:val="000000" w:themeColor="text1" w:themeTint="FF" w:themeShade="FF"/>
                <w:sz w:val="18"/>
                <w:szCs w:val="18"/>
              </w:rPr>
              <w:t>extend</w:t>
            </w:r>
            <w:r w:rsidRPr="1665413A" w:rsidR="65031537">
              <w:rPr>
                <w:rFonts w:ascii="Century Gothic" w:hAnsi="Century Gothic" w:eastAsia="Century Gothic" w:cs="Century Gothic"/>
                <w:color w:val="000000" w:themeColor="text1" w:themeTint="FF" w:themeShade="FF"/>
                <w:sz w:val="18"/>
                <w:szCs w:val="18"/>
              </w:rPr>
              <w:t xml:space="preserve"> their knowledge of the place value learning sequence</w:t>
            </w:r>
            <w:r w:rsidRPr="1665413A" w:rsidR="65031537">
              <w:rPr>
                <w:rFonts w:ascii="Century Gothic" w:hAnsi="Century Gothic" w:eastAsia="Century Gothic" w:cs="Century Gothic"/>
                <w:color w:val="000000" w:themeColor="text1" w:themeTint="FF" w:themeShade="FF"/>
                <w:sz w:val="18"/>
                <w:szCs w:val="18"/>
              </w:rPr>
              <w:t xml:space="preserve"> to include decimal fractions.</w:t>
            </w:r>
            <w:r w:rsidRPr="1665413A" w:rsidR="65031537">
              <w:rPr>
                <w:rFonts w:ascii="Century Gothic" w:hAnsi="Century Gothic" w:eastAsia="Century Gothic" w:cs="Century Gothic"/>
                <w:color w:val="000000" w:themeColor="text1" w:themeTint="FF" w:themeShade="FF"/>
                <w:sz w:val="18"/>
                <w:szCs w:val="18"/>
              </w:rPr>
              <w:t xml:space="preserve"> </w:t>
            </w:r>
            <w:r w:rsidRPr="1665413A" w:rsidR="6970C2C2">
              <w:rPr>
                <w:rStyle w:val="normaltextrun"/>
                <w:rFonts w:ascii="Century Gothic" w:hAnsi="Century Gothic" w:eastAsia="Century Gothic" w:cs="Century Gothic"/>
                <w:color w:val="000000" w:themeColor="text1" w:themeTint="FF" w:themeShade="FF"/>
                <w:sz w:val="18"/>
                <w:szCs w:val="18"/>
              </w:rPr>
              <w:t xml:space="preserve">They will use this knowledge to support mental and efficient strategies for finding unknown quantities in number sentences involving addition and </w:t>
            </w:r>
            <w:r w:rsidRPr="1665413A" w:rsidR="6970C2C2">
              <w:rPr>
                <w:rStyle w:val="normaltextrun"/>
                <w:rFonts w:ascii="Century Gothic" w:hAnsi="Century Gothic" w:eastAsia="Century Gothic" w:cs="Century Gothic"/>
                <w:color w:val="000000" w:themeColor="text1" w:themeTint="FF" w:themeShade="FF"/>
                <w:sz w:val="18"/>
                <w:szCs w:val="18"/>
              </w:rPr>
              <w:t>subtraction.</w:t>
            </w:r>
            <w:r w:rsidRPr="1665413A" w:rsidR="452A3CB3">
              <w:rPr>
                <w:rStyle w:val="normaltextrun"/>
                <w:rFonts w:ascii="Century Gothic" w:hAnsi="Century Gothic" w:eastAsia="Century Gothic" w:cs="Century Gothic"/>
                <w:color w:val="000000" w:themeColor="text1" w:themeTint="FF" w:themeShade="FF"/>
                <w:sz w:val="18"/>
                <w:szCs w:val="18"/>
              </w:rPr>
              <w:t xml:space="preserve"> </w:t>
            </w:r>
            <w:r w:rsidRPr="1665413A" w:rsidR="65031537">
              <w:rPr>
                <w:rFonts w:ascii="Century Gothic" w:hAnsi="Century Gothic" w:eastAsia="Century Gothic" w:cs="Century Gothic"/>
                <w:color w:val="000000" w:themeColor="text1" w:themeTint="FF" w:themeShade="FF"/>
                <w:sz w:val="18"/>
                <w:szCs w:val="18"/>
              </w:rPr>
              <w:t>Student</w:t>
            </w:r>
            <w:r w:rsidRPr="1665413A" w:rsidR="6A5FEAB1">
              <w:rPr>
                <w:rFonts w:ascii="Century Gothic" w:hAnsi="Century Gothic" w:eastAsia="Century Gothic" w:cs="Century Gothic"/>
                <w:color w:val="000000" w:themeColor="text1" w:themeTint="FF" w:themeShade="FF"/>
                <w:sz w:val="18"/>
                <w:szCs w:val="18"/>
              </w:rPr>
              <w:t>s</w:t>
            </w:r>
            <w:r w:rsidRPr="1665413A" w:rsidR="65031537">
              <w:rPr>
                <w:rFonts w:ascii="Century Gothic" w:hAnsi="Century Gothic" w:eastAsia="Century Gothic" w:cs="Century Gothic"/>
                <w:color w:val="000000" w:themeColor="text1" w:themeTint="FF" w:themeShade="FF"/>
                <w:sz w:val="18"/>
                <w:szCs w:val="18"/>
              </w:rPr>
              <w:t xml:space="preserve"> will rename numbers to solve addition and subtraction problems, and round numbers – including monetary amounts.</w:t>
            </w:r>
          </w:p>
          <w:p w:rsidR="05B8A0A5" w:rsidP="1665413A" w:rsidRDefault="05B8A0A5" w14:paraId="17E8089E" w14:textId="11438783">
            <w:pPr>
              <w:pStyle w:val="paragraph"/>
              <w:rPr>
                <w:rFonts w:ascii="Century Gothic" w:hAnsi="Century Gothic" w:eastAsia="Century Gothic" w:cs="Century Gothic"/>
                <w:b w:val="0"/>
                <w:bCs w:val="0"/>
                <w:i w:val="0"/>
                <w:iCs w:val="0"/>
                <w:caps w:val="0"/>
                <w:smallCaps w:val="0"/>
                <w:noProof w:val="0"/>
                <w:sz w:val="18"/>
                <w:szCs w:val="18"/>
                <w:lang w:val="en-AU"/>
              </w:rPr>
            </w:pPr>
            <w:hyperlink w:anchor="VC2M4N01" r:id="R399b4f05069c48a7">
              <w:r w:rsidRPr="1665413A" w:rsidR="05B8A0A5">
                <w:rPr>
                  <w:rStyle w:val="Hyperlink"/>
                  <w:rFonts w:ascii="Century Gothic" w:hAnsi="Century Gothic" w:eastAsia="Century Gothic" w:cs="Century Gothic"/>
                  <w:b w:val="0"/>
                  <w:bCs w:val="0"/>
                  <w:i w:val="0"/>
                  <w:iCs w:val="0"/>
                  <w:caps w:val="0"/>
                  <w:smallCaps w:val="0"/>
                  <w:noProof w:val="0"/>
                  <w:sz w:val="18"/>
                  <w:szCs w:val="18"/>
                  <w:lang w:val="en-AU"/>
                </w:rPr>
                <w:t>VC2M4N01,</w:t>
              </w:r>
            </w:hyperlink>
            <w:r w:rsidRPr="1665413A" w:rsidR="05B8A0A5">
              <w:rPr>
                <w:rFonts w:ascii="Century Gothic" w:hAnsi="Century Gothic" w:eastAsia="Century Gothic" w:cs="Century Gothic"/>
                <w:b w:val="0"/>
                <w:bCs w:val="0"/>
                <w:i w:val="0"/>
                <w:iCs w:val="0"/>
                <w:caps w:val="0"/>
                <w:smallCaps w:val="0"/>
                <w:noProof w:val="0"/>
                <w:sz w:val="18"/>
                <w:szCs w:val="18"/>
                <w:lang w:val="en-AU"/>
              </w:rPr>
              <w:t xml:space="preserve"> </w:t>
            </w:r>
            <w:hyperlink w:anchor="VC2M4N03" r:id="R2c0fda906cc04536">
              <w:r w:rsidRPr="1665413A" w:rsidR="05B8A0A5">
                <w:rPr>
                  <w:rStyle w:val="Hyperlink"/>
                  <w:rFonts w:ascii="Century Gothic" w:hAnsi="Century Gothic" w:eastAsia="Century Gothic" w:cs="Century Gothic"/>
                  <w:b w:val="0"/>
                  <w:bCs w:val="0"/>
                  <w:i w:val="0"/>
                  <w:iCs w:val="0"/>
                  <w:caps w:val="0"/>
                  <w:smallCaps w:val="0"/>
                  <w:noProof w:val="0"/>
                  <w:sz w:val="18"/>
                  <w:szCs w:val="18"/>
                  <w:lang w:val="en-AU"/>
                </w:rPr>
                <w:t>VC2M4N03</w:t>
              </w:r>
              <w:r w:rsidRPr="1665413A" w:rsidR="49070745">
                <w:rPr>
                  <w:rStyle w:val="Hyperlink"/>
                  <w:rFonts w:ascii="Century Gothic" w:hAnsi="Century Gothic" w:eastAsia="Century Gothic" w:cs="Century Gothic"/>
                  <w:b w:val="0"/>
                  <w:bCs w:val="0"/>
                  <w:i w:val="0"/>
                  <w:iCs w:val="0"/>
                  <w:caps w:val="0"/>
                  <w:smallCaps w:val="0"/>
                  <w:noProof w:val="0"/>
                  <w:sz w:val="18"/>
                  <w:szCs w:val="18"/>
                  <w:lang w:val="en-AU"/>
                </w:rPr>
                <w:t>,</w:t>
              </w:r>
            </w:hyperlink>
            <w:r w:rsidRPr="1665413A" w:rsidR="49070745">
              <w:rPr>
                <w:rFonts w:ascii="Century Gothic" w:hAnsi="Century Gothic" w:eastAsia="Century Gothic" w:cs="Century Gothic"/>
                <w:sz w:val="18"/>
                <w:szCs w:val="18"/>
              </w:rPr>
              <w:t xml:space="preserve"> </w:t>
            </w:r>
            <w:hyperlink w:anchor="VC2M4N06" r:id="R3eddbb33eb694fbd">
              <w:r w:rsidRPr="1665413A" w:rsidR="49070745">
                <w:rPr>
                  <w:rStyle w:val="Hyperlink"/>
                  <w:rFonts w:ascii="Century Gothic" w:hAnsi="Century Gothic" w:eastAsia="Century Gothic" w:cs="Century Gothic"/>
                  <w:b w:val="0"/>
                  <w:bCs w:val="0"/>
                  <w:i w:val="0"/>
                  <w:iCs w:val="0"/>
                  <w:caps w:val="0"/>
                  <w:smallCaps w:val="0"/>
                  <w:noProof w:val="0"/>
                  <w:sz w:val="18"/>
                  <w:szCs w:val="18"/>
                  <w:lang w:val="en-AU"/>
                </w:rPr>
                <w:t>VC2M4N06,</w:t>
              </w:r>
            </w:hyperlink>
            <w:r w:rsidRPr="1665413A" w:rsidR="49070745">
              <w:rPr>
                <w:rFonts w:ascii="Century Gothic" w:hAnsi="Century Gothic" w:eastAsia="Century Gothic" w:cs="Century Gothic"/>
                <w:b w:val="0"/>
                <w:bCs w:val="0"/>
                <w:i w:val="0"/>
                <w:iCs w:val="0"/>
                <w:caps w:val="0"/>
                <w:smallCaps w:val="0"/>
                <w:noProof w:val="0"/>
                <w:sz w:val="18"/>
                <w:szCs w:val="18"/>
                <w:lang w:val="en-AU"/>
              </w:rPr>
              <w:t xml:space="preserve"> </w:t>
            </w:r>
            <w:hyperlink w:anchor="VC2M4N07" r:id="Rb513943c5e2a479a">
              <w:r w:rsidRPr="1665413A" w:rsidR="49070745">
                <w:rPr>
                  <w:rStyle w:val="Hyperlink"/>
                  <w:rFonts w:ascii="Century Gothic" w:hAnsi="Century Gothic" w:eastAsia="Century Gothic" w:cs="Century Gothic"/>
                  <w:b w:val="0"/>
                  <w:bCs w:val="0"/>
                  <w:i w:val="0"/>
                  <w:iCs w:val="0"/>
                  <w:caps w:val="0"/>
                  <w:smallCaps w:val="0"/>
                  <w:noProof w:val="0"/>
                  <w:sz w:val="18"/>
                  <w:szCs w:val="18"/>
                  <w:lang w:val="en-AU"/>
                </w:rPr>
                <w:t>VC2M4N07,</w:t>
              </w:r>
            </w:hyperlink>
            <w:r w:rsidRPr="1665413A" w:rsidR="49070745">
              <w:rPr>
                <w:rFonts w:ascii="Century Gothic" w:hAnsi="Century Gothic" w:eastAsia="Century Gothic" w:cs="Century Gothic"/>
                <w:b w:val="0"/>
                <w:bCs w:val="0"/>
                <w:i w:val="0"/>
                <w:iCs w:val="0"/>
                <w:caps w:val="0"/>
                <w:smallCaps w:val="0"/>
                <w:noProof w:val="0"/>
                <w:sz w:val="18"/>
                <w:szCs w:val="18"/>
                <w:lang w:val="en-AU"/>
              </w:rPr>
              <w:t xml:space="preserve"> </w:t>
            </w:r>
            <w:hyperlink w:anchor="VC2M4N08" r:id="Rf4d1f7679a7b4d30">
              <w:r w:rsidRPr="1665413A" w:rsidR="6F8781F5">
                <w:rPr>
                  <w:rStyle w:val="Hyperlink"/>
                  <w:rFonts w:ascii="Century Gothic" w:hAnsi="Century Gothic" w:eastAsia="Century Gothic" w:cs="Century Gothic"/>
                  <w:b w:val="0"/>
                  <w:bCs w:val="0"/>
                  <w:i w:val="0"/>
                  <w:iCs w:val="0"/>
                  <w:caps w:val="0"/>
                  <w:smallCaps w:val="0"/>
                  <w:noProof w:val="0"/>
                  <w:sz w:val="18"/>
                  <w:szCs w:val="18"/>
                  <w:lang w:val="en-AU"/>
                </w:rPr>
                <w:t>VC2M4N08,</w:t>
              </w:r>
            </w:hyperlink>
            <w:r w:rsidRPr="1665413A" w:rsidR="6F8781F5">
              <w:rPr>
                <w:rFonts w:ascii="Century Gothic" w:hAnsi="Century Gothic" w:eastAsia="Century Gothic" w:cs="Century Gothic"/>
                <w:b w:val="0"/>
                <w:bCs w:val="0"/>
                <w:i w:val="0"/>
                <w:iCs w:val="0"/>
                <w:caps w:val="0"/>
                <w:smallCaps w:val="0"/>
                <w:noProof w:val="0"/>
                <w:sz w:val="18"/>
                <w:szCs w:val="18"/>
                <w:lang w:val="en-AU"/>
              </w:rPr>
              <w:t xml:space="preserve"> </w:t>
            </w:r>
            <w:hyperlink w:anchor="VC2M4A01" r:id="R62f8c037c28b4899">
              <w:r w:rsidRPr="1665413A" w:rsidR="2D5A53F5">
                <w:rPr>
                  <w:rStyle w:val="Hyperlink"/>
                  <w:rFonts w:ascii="Century Gothic" w:hAnsi="Century Gothic" w:eastAsia="Century Gothic" w:cs="Century Gothic"/>
                  <w:b w:val="0"/>
                  <w:bCs w:val="0"/>
                  <w:i w:val="0"/>
                  <w:iCs w:val="0"/>
                  <w:caps w:val="0"/>
                  <w:smallCaps w:val="0"/>
                  <w:noProof w:val="0"/>
                  <w:sz w:val="18"/>
                  <w:szCs w:val="18"/>
                  <w:lang w:val="en-AU"/>
                </w:rPr>
                <w:t>VC2M4A01,</w:t>
              </w:r>
            </w:hyperlink>
            <w:r w:rsidRPr="1665413A" w:rsidR="2D5A53F5">
              <w:rPr>
                <w:rFonts w:ascii="Century Gothic" w:hAnsi="Century Gothic" w:eastAsia="Century Gothic" w:cs="Century Gothic"/>
                <w:b w:val="0"/>
                <w:bCs w:val="0"/>
                <w:i w:val="0"/>
                <w:iCs w:val="0"/>
                <w:caps w:val="0"/>
                <w:smallCaps w:val="0"/>
                <w:noProof w:val="0"/>
                <w:sz w:val="18"/>
                <w:szCs w:val="18"/>
                <w:lang w:val="en-AU"/>
              </w:rPr>
              <w:t xml:space="preserve"> </w:t>
            </w:r>
          </w:p>
          <w:p w:rsidRPr="006043D7" w:rsidR="0058418A" w:rsidP="1665413A" w:rsidRDefault="0058418A" w14:paraId="2AF009AB" w14:textId="7F0B3ACC">
            <w:pPr>
              <w:pStyle w:val="paragraph"/>
              <w:rPr>
                <w:rFonts w:ascii="Century Gothic" w:hAnsi="Century Gothic" w:eastAsia="Century Gothic" w:cs="Century Gothic"/>
                <w:color w:val="000000" w:themeColor="text1"/>
                <w:sz w:val="18"/>
                <w:szCs w:val="18"/>
              </w:rPr>
            </w:pPr>
          </w:p>
          <w:p w:rsidR="5B1A28AF" w:rsidP="1665413A" w:rsidRDefault="5B1A28AF" w14:paraId="2D8BD4D5" w14:textId="7ED27398">
            <w:pPr>
              <w:pStyle w:val="paragraph"/>
              <w:rPr>
                <w:rFonts w:ascii="Century Gothic" w:hAnsi="Century Gothic" w:eastAsia="Century Gothic" w:cs="Century Gothic"/>
                <w:b w:val="1"/>
                <w:bCs w:val="1"/>
                <w:color w:val="000000" w:themeColor="text1"/>
                <w:sz w:val="18"/>
                <w:szCs w:val="18"/>
              </w:rPr>
            </w:pPr>
            <w:r w:rsidRPr="1665413A" w:rsidR="65031537">
              <w:rPr>
                <w:rFonts w:ascii="Century Gothic" w:hAnsi="Century Gothic" w:eastAsia="Century Gothic" w:cs="Century Gothic"/>
                <w:b w:val="1"/>
                <w:bCs w:val="1"/>
                <w:color w:val="000000" w:themeColor="text1" w:themeTint="FF" w:themeShade="FF"/>
                <w:sz w:val="18"/>
                <w:szCs w:val="18"/>
              </w:rPr>
              <w:t>Measurement</w:t>
            </w:r>
          </w:p>
          <w:p w:rsidRPr="006043D7" w:rsidR="0058418A" w:rsidP="1665413A" w:rsidRDefault="0058418A" w14:paraId="0FE32607" w14:textId="45312E7D">
            <w:pPr>
              <w:pStyle w:val="paragraph"/>
              <w:rPr>
                <w:rFonts w:ascii="Century Gothic" w:hAnsi="Century Gothic" w:eastAsia="Century Gothic" w:cs="Century Gothic"/>
                <w:color w:val="000000" w:themeColor="text1" w:themeTint="FF" w:themeShade="FF"/>
                <w:sz w:val="18"/>
                <w:szCs w:val="18"/>
              </w:rPr>
            </w:pPr>
            <w:r w:rsidRPr="1665413A" w:rsidR="5527804A">
              <w:rPr>
                <w:rFonts w:ascii="Century Gothic" w:hAnsi="Century Gothic" w:eastAsia="Century Gothic" w:cs="Century Gothic"/>
                <w:color w:val="000000" w:themeColor="text1" w:themeTint="FF" w:themeShade="FF"/>
                <w:sz w:val="18"/>
                <w:szCs w:val="18"/>
              </w:rPr>
              <w:t xml:space="preserve">Students will measure and compare lengths, masses, </w:t>
            </w:r>
            <w:r w:rsidRPr="1665413A" w:rsidR="5527804A">
              <w:rPr>
                <w:rFonts w:ascii="Century Gothic" w:hAnsi="Century Gothic" w:eastAsia="Century Gothic" w:cs="Century Gothic"/>
                <w:color w:val="000000" w:themeColor="text1" w:themeTint="FF" w:themeShade="FF"/>
                <w:sz w:val="18"/>
                <w:szCs w:val="18"/>
              </w:rPr>
              <w:t>capacities</w:t>
            </w:r>
            <w:r w:rsidRPr="1665413A" w:rsidR="5527804A">
              <w:rPr>
                <w:rFonts w:ascii="Century Gothic" w:hAnsi="Century Gothic" w:eastAsia="Century Gothic" w:cs="Century Gothic"/>
                <w:color w:val="000000" w:themeColor="text1" w:themeTint="FF" w:themeShade="FF"/>
                <w:sz w:val="18"/>
                <w:szCs w:val="18"/>
              </w:rPr>
              <w:t xml:space="preserve"> and temperatures.</w:t>
            </w:r>
          </w:p>
          <w:p w:rsidRPr="006043D7" w:rsidR="0058418A" w:rsidP="1665413A" w:rsidRDefault="0058418A" w14:paraId="7BCBC1F1" w14:textId="1CFEF0D9">
            <w:pPr>
              <w:pStyle w:val="paragraph"/>
              <w:rPr>
                <w:rFonts w:ascii="Century Gothic" w:hAnsi="Century Gothic" w:eastAsia="Century Gothic" w:cs="Century Gothic"/>
                <w:sz w:val="18"/>
                <w:szCs w:val="18"/>
              </w:rPr>
            </w:pPr>
            <w:hyperlink w:anchor="VC2M4M01" r:id="R5833372b5d144f14">
              <w:r w:rsidRPr="1665413A" w:rsidR="29EF08D2">
                <w:rPr>
                  <w:rStyle w:val="Hyperlink"/>
                  <w:rFonts w:ascii="Century Gothic" w:hAnsi="Century Gothic" w:eastAsia="Century Gothic" w:cs="Century Gothic"/>
                  <w:b w:val="0"/>
                  <w:bCs w:val="0"/>
                  <w:i w:val="0"/>
                  <w:iCs w:val="0"/>
                  <w:caps w:val="0"/>
                  <w:smallCaps w:val="0"/>
                  <w:noProof w:val="0"/>
                  <w:sz w:val="18"/>
                  <w:szCs w:val="18"/>
                  <w:lang w:val="en-AU"/>
                </w:rPr>
                <w:t>VC2M4M01</w:t>
              </w:r>
            </w:hyperlink>
          </w:p>
          <w:p w:rsidRPr="006043D7" w:rsidR="0058418A" w:rsidP="1665413A" w:rsidRDefault="0058418A" w14:paraId="3906E917" w14:textId="4432E94D">
            <w:pPr>
              <w:pStyle w:val="paragraph"/>
              <w:rPr>
                <w:rFonts w:ascii="Century Gothic" w:hAnsi="Century Gothic" w:eastAsia="Century Gothic" w:cs="Century Gothic"/>
                <w:color w:val="000000" w:themeColor="text1"/>
                <w:sz w:val="18"/>
                <w:szCs w:val="18"/>
              </w:rPr>
            </w:pPr>
          </w:p>
          <w:p w:rsidR="30859F14" w:rsidP="1665413A" w:rsidRDefault="30859F14" w14:paraId="5826ADE1" w14:textId="139FE676">
            <w:pPr>
              <w:pStyle w:val="paragraph"/>
              <w:rPr>
                <w:rFonts w:ascii="Century Gothic" w:hAnsi="Century Gothic" w:eastAsia="Century Gothic" w:cs="Century Gothic"/>
                <w:b w:val="1"/>
                <w:bCs w:val="1"/>
                <w:color w:val="000000" w:themeColor="text1"/>
                <w:sz w:val="18"/>
                <w:szCs w:val="18"/>
              </w:rPr>
            </w:pPr>
            <w:r w:rsidRPr="1665413A" w:rsidR="65031537">
              <w:rPr>
                <w:rFonts w:ascii="Century Gothic" w:hAnsi="Century Gothic" w:eastAsia="Century Gothic" w:cs="Century Gothic"/>
                <w:b w:val="1"/>
                <w:bCs w:val="1"/>
                <w:color w:val="000000" w:themeColor="text1" w:themeTint="FF" w:themeShade="FF"/>
                <w:sz w:val="18"/>
                <w:szCs w:val="18"/>
              </w:rPr>
              <w:t>Space</w:t>
            </w:r>
          </w:p>
          <w:p w:rsidR="4FE95AAE" w:rsidP="1665413A" w:rsidRDefault="30859F14" w14:paraId="670DACA1" w14:textId="76944F2B">
            <w:pPr>
              <w:rPr>
                <w:rFonts w:ascii="Century Gothic" w:hAnsi="Century Gothic" w:eastAsia="Century Gothic" w:cs="Century Gothic"/>
                <w:color w:val="000000" w:themeColor="text1"/>
                <w:sz w:val="18"/>
                <w:szCs w:val="18"/>
              </w:rPr>
            </w:pPr>
            <w:r w:rsidRPr="1665413A" w:rsidR="3EDE6258">
              <w:rPr>
                <w:rStyle w:val="normaltextrun"/>
                <w:rFonts w:ascii="Century Gothic" w:hAnsi="Century Gothic" w:eastAsia="Century Gothic" w:cs="Century Gothic"/>
                <w:color w:val="000000" w:themeColor="text1" w:themeTint="FF" w:themeShade="FF"/>
                <w:sz w:val="18"/>
                <w:szCs w:val="18"/>
              </w:rPr>
              <w:t>Throughout the term, s</w:t>
            </w:r>
            <w:r w:rsidRPr="1665413A" w:rsidR="3EDE6258">
              <w:rPr>
                <w:rFonts w:ascii="Century Gothic" w:hAnsi="Century Gothic" w:eastAsia="Century Gothic" w:cs="Century Gothic"/>
                <w:color w:val="000000" w:themeColor="text1" w:themeTint="FF" w:themeShade="FF"/>
                <w:sz w:val="18"/>
                <w:szCs w:val="18"/>
              </w:rPr>
              <w:t xml:space="preserve">tudents will learn to use simple scales, </w:t>
            </w:r>
            <w:r w:rsidRPr="1665413A" w:rsidR="3EDE6258">
              <w:rPr>
                <w:rFonts w:ascii="Century Gothic" w:hAnsi="Century Gothic" w:eastAsia="Century Gothic" w:cs="Century Gothic"/>
                <w:color w:val="000000" w:themeColor="text1" w:themeTint="FF" w:themeShade="FF"/>
                <w:sz w:val="18"/>
                <w:szCs w:val="18"/>
              </w:rPr>
              <w:t>legends</w:t>
            </w:r>
            <w:r w:rsidRPr="1665413A" w:rsidR="3EDE6258">
              <w:rPr>
                <w:rFonts w:ascii="Century Gothic" w:hAnsi="Century Gothic" w:eastAsia="Century Gothic" w:cs="Century Gothic"/>
                <w:color w:val="000000" w:themeColor="text1" w:themeTint="FF" w:themeShade="FF"/>
                <w:sz w:val="18"/>
                <w:szCs w:val="18"/>
              </w:rPr>
              <w:t xml:space="preserve"> and directions to interpret information contained in basic maps.</w:t>
            </w:r>
            <w:r w:rsidRPr="1665413A" w:rsidR="4807332D">
              <w:rPr>
                <w:rFonts w:ascii="Century Gothic" w:hAnsi="Century Gothic" w:eastAsia="Century Gothic" w:cs="Century Gothic"/>
                <w:color w:val="000000" w:themeColor="text1" w:themeTint="FF" w:themeShade="FF"/>
                <w:sz w:val="18"/>
                <w:szCs w:val="18"/>
              </w:rPr>
              <w:t xml:space="preserve"> They will </w:t>
            </w:r>
            <w:r w:rsidRPr="1665413A" w:rsidR="65031537">
              <w:rPr>
                <w:rFonts w:ascii="Century Gothic" w:hAnsi="Century Gothic" w:eastAsia="Century Gothic" w:cs="Century Gothic"/>
                <w:color w:val="000000" w:themeColor="text1" w:themeTint="FF" w:themeShade="FF"/>
                <w:sz w:val="18"/>
                <w:szCs w:val="18"/>
              </w:rPr>
              <w:t xml:space="preserve">create symmetrical patterns, </w:t>
            </w:r>
            <w:r w:rsidRPr="1665413A" w:rsidR="65031537">
              <w:rPr>
                <w:rFonts w:ascii="Century Gothic" w:hAnsi="Century Gothic" w:eastAsia="Century Gothic" w:cs="Century Gothic"/>
                <w:color w:val="000000" w:themeColor="text1" w:themeTint="FF" w:themeShade="FF"/>
                <w:sz w:val="18"/>
                <w:szCs w:val="18"/>
              </w:rPr>
              <w:t>pictures</w:t>
            </w:r>
            <w:r w:rsidRPr="1665413A" w:rsidR="65031537">
              <w:rPr>
                <w:rFonts w:ascii="Century Gothic" w:hAnsi="Century Gothic" w:eastAsia="Century Gothic" w:cs="Century Gothic"/>
                <w:color w:val="000000" w:themeColor="text1" w:themeTint="FF" w:themeShade="FF"/>
                <w:sz w:val="18"/>
                <w:szCs w:val="18"/>
              </w:rPr>
              <w:t xml:space="preserve"> and shapes.</w:t>
            </w:r>
          </w:p>
          <w:p w:rsidR="1E24CE8B" w:rsidP="1665413A" w:rsidRDefault="1E24CE8B" w14:paraId="73827D78" w14:textId="31F4952B">
            <w:pPr>
              <w:pStyle w:val="Normal"/>
              <w:spacing w:before="0" w:beforeAutospacing="off" w:after="0" w:afterAutospacing="off"/>
              <w:rPr>
                <w:rFonts w:ascii="Century Gothic" w:hAnsi="Century Gothic" w:eastAsia="Century Gothic" w:cs="Century Gothic"/>
                <w:sz w:val="18"/>
                <w:szCs w:val="18"/>
              </w:rPr>
            </w:pPr>
            <w:hyperlink w:anchor="VC2M4SP03" r:id="Ra7a1a5aa72dc48e4">
              <w:r w:rsidRPr="1665413A" w:rsidR="1E24CE8B">
                <w:rPr>
                  <w:rStyle w:val="Hyperlink"/>
                  <w:rFonts w:ascii="Century Gothic" w:hAnsi="Century Gothic" w:eastAsia="Century Gothic" w:cs="Century Gothic"/>
                  <w:b w:val="0"/>
                  <w:bCs w:val="0"/>
                  <w:i w:val="0"/>
                  <w:iCs w:val="0"/>
                  <w:caps w:val="0"/>
                  <w:smallCaps w:val="0"/>
                  <w:noProof w:val="0"/>
                  <w:sz w:val="18"/>
                  <w:szCs w:val="18"/>
                  <w:lang w:val="en-AU"/>
                </w:rPr>
                <w:t>VC2M4SP03,</w:t>
              </w:r>
            </w:hyperlink>
            <w:r w:rsidRPr="1665413A" w:rsidR="1E24CE8B">
              <w:rPr>
                <w:rFonts w:ascii="Century Gothic" w:hAnsi="Century Gothic" w:eastAsia="Century Gothic" w:cs="Century Gothic"/>
                <w:b w:val="0"/>
                <w:bCs w:val="0"/>
                <w:i w:val="0"/>
                <w:iCs w:val="0"/>
                <w:caps w:val="0"/>
                <w:smallCaps w:val="0"/>
                <w:noProof w:val="0"/>
                <w:sz w:val="18"/>
                <w:szCs w:val="18"/>
                <w:lang w:val="en-AU"/>
              </w:rPr>
              <w:t xml:space="preserve"> </w:t>
            </w:r>
            <w:hyperlink w:anchor="VC2M4SP04" r:id="Rc04dfce131014e74">
              <w:r w:rsidRPr="1665413A" w:rsidR="1E24CE8B">
                <w:rPr>
                  <w:rStyle w:val="Hyperlink"/>
                  <w:rFonts w:ascii="Century Gothic" w:hAnsi="Century Gothic" w:eastAsia="Century Gothic" w:cs="Century Gothic"/>
                  <w:b w:val="0"/>
                  <w:bCs w:val="0"/>
                  <w:i w:val="0"/>
                  <w:iCs w:val="0"/>
                  <w:caps w:val="0"/>
                  <w:smallCaps w:val="0"/>
                  <w:noProof w:val="0"/>
                  <w:sz w:val="18"/>
                  <w:szCs w:val="18"/>
                  <w:lang w:val="en-AU"/>
                </w:rPr>
                <w:t>VC2M4SP04</w:t>
              </w:r>
            </w:hyperlink>
          </w:p>
          <w:p w:rsidR="1665413A" w:rsidP="1665413A" w:rsidRDefault="1665413A" w14:paraId="2090B52B" w14:textId="050FF2B9">
            <w:pPr>
              <w:spacing w:before="0" w:beforeAutospacing="off" w:after="0" w:afterAutospacing="off"/>
              <w:rPr>
                <w:rFonts w:ascii="Century Gothic" w:hAnsi="Century Gothic" w:eastAsia="Century Gothic" w:cs="Century Gothic"/>
                <w:sz w:val="18"/>
                <w:szCs w:val="18"/>
              </w:rPr>
            </w:pPr>
          </w:p>
          <w:p w:rsidR="1665413A" w:rsidP="1665413A" w:rsidRDefault="1665413A" w14:paraId="65217D88" w14:textId="293E43A5">
            <w:pPr>
              <w:pStyle w:val="Normal"/>
              <w:rPr>
                <w:rFonts w:ascii="Century Gothic" w:hAnsi="Century Gothic" w:eastAsia="Century Gothic" w:cs="Century Gothic"/>
                <w:b w:val="0"/>
                <w:bCs w:val="0"/>
                <w:i w:val="0"/>
                <w:iCs w:val="0"/>
                <w:caps w:val="0"/>
                <w:smallCaps w:val="0"/>
                <w:noProof w:val="0"/>
                <w:sz w:val="18"/>
                <w:szCs w:val="18"/>
                <w:lang w:val="en-AU"/>
              </w:rPr>
            </w:pPr>
          </w:p>
          <w:p w:rsidR="69A97600" w:rsidP="1665413A" w:rsidRDefault="69A97600" w14:paraId="243C1CE4" w14:textId="670469E5">
            <w:pPr>
              <w:pStyle w:val="paragraph"/>
              <w:rPr>
                <w:rFonts w:ascii="Century Gothic" w:hAnsi="Century Gothic" w:eastAsia="Century Gothic" w:cs="Century Gothic"/>
                <w:b w:val="1"/>
                <w:bCs w:val="1"/>
                <w:color w:val="000000" w:themeColor="text1"/>
                <w:sz w:val="18"/>
                <w:szCs w:val="18"/>
              </w:rPr>
            </w:pPr>
          </w:p>
          <w:p w:rsidRPr="006043D7" w:rsidR="006A268C" w:rsidP="1665413A" w:rsidRDefault="30859F14" w14:paraId="0168EFE8" w14:textId="7166D478">
            <w:pPr>
              <w:pStyle w:val="paragraph"/>
              <w:rPr>
                <w:rFonts w:ascii="Century Gothic" w:hAnsi="Century Gothic" w:eastAsia="Century Gothic" w:cs="Century Gothic"/>
                <w:b w:val="1"/>
                <w:bCs w:val="1"/>
                <w:color w:val="000000" w:themeColor="text1"/>
                <w:sz w:val="18"/>
                <w:szCs w:val="18"/>
              </w:rPr>
            </w:pPr>
            <w:r w:rsidRPr="1665413A" w:rsidR="65031537">
              <w:rPr>
                <w:rFonts w:ascii="Century Gothic" w:hAnsi="Century Gothic" w:eastAsia="Century Gothic" w:cs="Century Gothic"/>
                <w:b w:val="1"/>
                <w:bCs w:val="1"/>
                <w:color w:val="000000" w:themeColor="text1" w:themeTint="FF" w:themeShade="FF"/>
                <w:sz w:val="18"/>
                <w:szCs w:val="18"/>
              </w:rPr>
              <w:t>Statistics</w:t>
            </w:r>
          </w:p>
          <w:p w:rsidR="685BF037" w:rsidP="1665413A" w:rsidRDefault="685BF037" w14:paraId="37CB99B7" w14:textId="76944F2B">
            <w:pPr>
              <w:rPr>
                <w:rFonts w:ascii="Century Gothic" w:hAnsi="Century Gothic" w:eastAsia="Century Gothic" w:cs="Century Gothic"/>
                <w:color w:val="000000" w:themeColor="text1" w:themeTint="FF" w:themeShade="FF"/>
                <w:sz w:val="18"/>
                <w:szCs w:val="18"/>
              </w:rPr>
            </w:pPr>
            <w:r w:rsidRPr="1665413A" w:rsidR="685BF037">
              <w:rPr>
                <w:rStyle w:val="normaltextrun"/>
                <w:rFonts w:ascii="Century Gothic" w:hAnsi="Century Gothic" w:eastAsia="Century Gothic" w:cs="Century Gothic"/>
                <w:color w:val="000000" w:themeColor="text1" w:themeTint="FF" w:themeShade="FF"/>
                <w:sz w:val="18"/>
                <w:szCs w:val="18"/>
              </w:rPr>
              <w:t>Throughout the term, students will learn to use simple scales, legends and directions to interpret information contained in basic maps. They will create symmetrical patterns, pictures and shapes.</w:t>
            </w:r>
          </w:p>
          <w:p w:rsidR="1665413A" w:rsidP="1665413A" w:rsidRDefault="1665413A" w14:paraId="1A3F9261" w14:textId="41F8A7AC">
            <w:pPr>
              <w:pStyle w:val="paragraph"/>
              <w:rPr>
                <w:rFonts w:ascii="Century Gothic" w:hAnsi="Century Gothic" w:eastAsia="Century Gothic" w:cs="Century Gothic"/>
                <w:color w:val="000000" w:themeColor="text1" w:themeTint="FF" w:themeShade="FF"/>
                <w:sz w:val="18"/>
                <w:szCs w:val="18"/>
              </w:rPr>
            </w:pPr>
          </w:p>
          <w:p w:rsidR="6A7BD97D" w:rsidP="1665413A" w:rsidRDefault="6A7BD97D" w14:paraId="74B756FF" w14:textId="32220722">
            <w:pPr>
              <w:pStyle w:val="paragraph"/>
              <w:rPr>
                <w:rFonts w:ascii="Century Gothic" w:hAnsi="Century Gothic" w:eastAsia="Century Gothic" w:cs="Century Gothic"/>
                <w:sz w:val="18"/>
                <w:szCs w:val="18"/>
              </w:rPr>
            </w:pPr>
            <w:hyperlink w:anchor="VC2M4ST01" r:id="Rf3d37d67f9794605">
              <w:r w:rsidRPr="1665413A" w:rsidR="6A7BD97D">
                <w:rPr>
                  <w:rStyle w:val="Hyperlink"/>
                  <w:rFonts w:ascii="Century Gothic" w:hAnsi="Century Gothic" w:eastAsia="Century Gothic" w:cs="Century Gothic"/>
                  <w:b w:val="0"/>
                  <w:bCs w:val="0"/>
                  <w:i w:val="0"/>
                  <w:iCs w:val="0"/>
                  <w:caps w:val="0"/>
                  <w:smallCaps w:val="0"/>
                  <w:noProof w:val="0"/>
                  <w:sz w:val="18"/>
                  <w:szCs w:val="18"/>
                  <w:lang w:val="en-AU"/>
                </w:rPr>
                <w:t>VC2M4ST01</w:t>
              </w:r>
              <w:r w:rsidRPr="1665413A" w:rsidR="5F851304">
                <w:rPr>
                  <w:rStyle w:val="Hyperlink"/>
                  <w:rFonts w:ascii="Century Gothic" w:hAnsi="Century Gothic" w:eastAsia="Century Gothic" w:cs="Century Gothic"/>
                  <w:b w:val="0"/>
                  <w:bCs w:val="0"/>
                  <w:i w:val="0"/>
                  <w:iCs w:val="0"/>
                  <w:caps w:val="0"/>
                  <w:smallCaps w:val="0"/>
                  <w:noProof w:val="0"/>
                  <w:sz w:val="18"/>
                  <w:szCs w:val="18"/>
                  <w:lang w:val="en-AU"/>
                </w:rPr>
                <w:t>,</w:t>
              </w:r>
            </w:hyperlink>
            <w:r w:rsidRPr="1665413A" w:rsidR="5F851304">
              <w:rPr>
                <w:rFonts w:ascii="Century Gothic" w:hAnsi="Century Gothic" w:eastAsia="Century Gothic" w:cs="Century Gothic"/>
                <w:sz w:val="18"/>
                <w:szCs w:val="18"/>
              </w:rPr>
              <w:t xml:space="preserve"> </w:t>
            </w:r>
            <w:hyperlink w:anchor="VC2M4ST03" r:id="R031d1ef42ab7420a">
              <w:r w:rsidRPr="1665413A" w:rsidR="5F851304">
                <w:rPr>
                  <w:rStyle w:val="Hyperlink"/>
                  <w:rFonts w:ascii="Century Gothic" w:hAnsi="Century Gothic" w:eastAsia="Century Gothic" w:cs="Century Gothic"/>
                  <w:b w:val="0"/>
                  <w:bCs w:val="0"/>
                  <w:i w:val="0"/>
                  <w:iCs w:val="0"/>
                  <w:caps w:val="0"/>
                  <w:smallCaps w:val="0"/>
                  <w:noProof w:val="0"/>
                  <w:sz w:val="18"/>
                  <w:szCs w:val="18"/>
                  <w:lang w:val="en-AU"/>
                </w:rPr>
                <w:t>VC2M4ST03</w:t>
              </w:r>
            </w:hyperlink>
          </w:p>
          <w:p w:rsidR="1665413A" w:rsidP="1665413A" w:rsidRDefault="1665413A" w14:paraId="565101B4" w14:textId="792F4713">
            <w:pPr>
              <w:pStyle w:val="paragraph"/>
              <w:rPr>
                <w:rFonts w:ascii="Century Gothic" w:hAnsi="Century Gothic" w:eastAsia="Century Gothic" w:cs="Century Gothic"/>
                <w:color w:val="000000" w:themeColor="text1" w:themeTint="FF" w:themeShade="FF"/>
                <w:sz w:val="18"/>
                <w:szCs w:val="18"/>
              </w:rPr>
            </w:pPr>
          </w:p>
          <w:p w:rsidRPr="006043D7" w:rsidR="0058418A" w:rsidP="098586C0" w:rsidRDefault="0058418A" w14:paraId="3341C1DC" w14:textId="76FE2DE1">
            <w:pPr>
              <w:pStyle w:val="paragraph"/>
              <w:rPr>
                <w:rFonts w:ascii="Century Gothic" w:hAnsi="Century Gothic" w:eastAsia="Century Gothic" w:cs="Century Gothic"/>
                <w:b/>
                <w:bCs/>
                <w:color w:val="000000" w:themeColor="text1"/>
                <w:sz w:val="20"/>
                <w:szCs w:val="20"/>
              </w:rPr>
            </w:pPr>
          </w:p>
          <w:p w:rsidRPr="006043D7" w:rsidR="0058418A" w:rsidP="1665413A" w:rsidRDefault="3FFF510F" w14:paraId="7CBAF636" w14:textId="38BF00C6">
            <w:pPr>
              <w:rPr>
                <w:rFonts w:ascii="Century Gothic" w:hAnsi="Century Gothic" w:eastAsia="Century Gothic" w:cs="Century Gothic"/>
                <w:color w:val="000000" w:themeColor="text1" w:themeTint="FF" w:themeShade="FF"/>
                <w:sz w:val="19"/>
                <w:szCs w:val="19"/>
              </w:rPr>
            </w:pPr>
          </w:p>
        </w:tc>
        <w:tc>
          <w:tcPr>
            <w:tcW w:w="4704" w:type="dxa"/>
            <w:tcMar/>
          </w:tcPr>
          <w:p w:rsidRPr="006043D7" w:rsidR="0058418A" w:rsidP="1665413A" w:rsidRDefault="0058418A" w14:paraId="78731835" w14:textId="5AA8DEA2">
            <w:pPr>
              <w:pStyle w:val="Normal"/>
              <w:spacing w:line="257" w:lineRule="auto"/>
              <w:rPr>
                <w:rFonts w:ascii="Century Gothic" w:hAnsi="Century Gothic" w:eastAsia="Century Gothic" w:cs="Century Gothic"/>
                <w:b w:val="1"/>
                <w:bCs w:val="1"/>
                <w:noProof w:val="0"/>
                <w:sz w:val="18"/>
                <w:szCs w:val="18"/>
                <w:lang w:val="en-GB"/>
              </w:rPr>
            </w:pPr>
            <w:r w:rsidRPr="1665413A" w:rsidR="7FC66E23">
              <w:rPr>
                <w:rFonts w:ascii="Century Gothic" w:hAnsi="Century Gothic" w:eastAsia="Century Gothic" w:cs="Century Gothic"/>
                <w:b w:val="1"/>
                <w:bCs w:val="1"/>
                <w:noProof w:val="0"/>
                <w:sz w:val="18"/>
                <w:szCs w:val="18"/>
                <w:lang w:val="en-GB"/>
              </w:rPr>
              <w:t>Government and Democracy</w:t>
            </w:r>
          </w:p>
          <w:p w:rsidRPr="006043D7" w:rsidR="0058418A" w:rsidP="1665413A" w:rsidRDefault="0058418A" w14:paraId="248B575D" w14:textId="4265614B">
            <w:pPr>
              <w:spacing w:before="0" w:beforeAutospacing="off" w:after="160" w:afterAutospacing="off" w:line="257" w:lineRule="auto"/>
              <w:rPr>
                <w:rFonts w:ascii="Century Gothic" w:hAnsi="Century Gothic" w:eastAsia="Century Gothic" w:cs="Century Gothic"/>
                <w:noProof w:val="0"/>
                <w:sz w:val="18"/>
                <w:szCs w:val="18"/>
                <w:lang w:val="en-GB"/>
              </w:rPr>
            </w:pPr>
            <w:r w:rsidRPr="1665413A" w:rsidR="4DC15850">
              <w:rPr>
                <w:rFonts w:ascii="Century Gothic" w:hAnsi="Century Gothic" w:eastAsia="Century Gothic" w:cs="Century Gothic"/>
                <w:noProof w:val="0"/>
                <w:sz w:val="18"/>
                <w:szCs w:val="18"/>
                <w:lang w:val="en-GB"/>
              </w:rPr>
              <w:t xml:space="preserve">This term, students will focus on </w:t>
            </w:r>
            <w:r w:rsidRPr="1665413A" w:rsidR="7FC66E23">
              <w:rPr>
                <w:rFonts w:ascii="Century Gothic" w:hAnsi="Century Gothic" w:eastAsia="Century Gothic" w:cs="Century Gothic"/>
                <w:noProof w:val="0"/>
                <w:sz w:val="18"/>
                <w:szCs w:val="18"/>
                <w:lang w:val="en-GB"/>
              </w:rPr>
              <w:t xml:space="preserve">the features of government, </w:t>
            </w:r>
            <w:r w:rsidRPr="1665413A" w:rsidR="7FC66E23">
              <w:rPr>
                <w:rFonts w:ascii="Century Gothic" w:hAnsi="Century Gothic" w:eastAsia="Century Gothic" w:cs="Century Gothic"/>
                <w:noProof w:val="0"/>
                <w:sz w:val="18"/>
                <w:szCs w:val="18"/>
                <w:lang w:val="en-GB"/>
              </w:rPr>
              <w:t>law</w:t>
            </w:r>
            <w:r w:rsidRPr="1665413A" w:rsidR="7FC66E23">
              <w:rPr>
                <w:rFonts w:ascii="Century Gothic" w:hAnsi="Century Gothic" w:eastAsia="Century Gothic" w:cs="Century Gothic"/>
                <w:noProof w:val="0"/>
                <w:sz w:val="18"/>
                <w:szCs w:val="18"/>
                <w:lang w:val="en-GB"/>
              </w:rPr>
              <w:t xml:space="preserve"> and key democratic values</w:t>
            </w:r>
            <w:r w:rsidRPr="1665413A" w:rsidR="1C27923A">
              <w:rPr>
                <w:rFonts w:ascii="Century Gothic" w:hAnsi="Century Gothic" w:eastAsia="Century Gothic" w:cs="Century Gothic"/>
                <w:noProof w:val="0"/>
                <w:sz w:val="18"/>
                <w:szCs w:val="18"/>
                <w:lang w:val="en-GB"/>
              </w:rPr>
              <w:t xml:space="preserve">. They will investigate </w:t>
            </w:r>
            <w:r w:rsidRPr="1665413A" w:rsidR="7FC66E23">
              <w:rPr>
                <w:rFonts w:ascii="Century Gothic" w:hAnsi="Century Gothic" w:eastAsia="Century Gothic" w:cs="Century Gothic"/>
                <w:noProof w:val="0"/>
                <w:sz w:val="18"/>
                <w:szCs w:val="18"/>
                <w:lang w:val="en-GB"/>
              </w:rPr>
              <w:t>how and why decisions are made democratically in communities</w:t>
            </w:r>
            <w:r w:rsidRPr="1665413A" w:rsidR="41969BDE">
              <w:rPr>
                <w:rFonts w:ascii="Century Gothic" w:hAnsi="Century Gothic" w:eastAsia="Century Gothic" w:cs="Century Gothic"/>
                <w:noProof w:val="0"/>
                <w:sz w:val="18"/>
                <w:szCs w:val="18"/>
                <w:lang w:val="en-GB"/>
              </w:rPr>
              <w:t xml:space="preserve">. They will explore </w:t>
            </w:r>
            <w:r w:rsidRPr="1665413A" w:rsidR="7FC66E23">
              <w:rPr>
                <w:rFonts w:ascii="Century Gothic" w:hAnsi="Century Gothic" w:eastAsia="Century Gothic" w:cs="Century Gothic"/>
                <w:noProof w:val="0"/>
                <w:sz w:val="18"/>
                <w:szCs w:val="18"/>
                <w:lang w:val="en-GB"/>
              </w:rPr>
              <w:t>the roles of local government and how members of the community use and contribute to local services</w:t>
            </w:r>
            <w:r w:rsidRPr="1665413A" w:rsidR="003B243E">
              <w:rPr>
                <w:rFonts w:ascii="Century Gothic" w:hAnsi="Century Gothic" w:eastAsia="Century Gothic" w:cs="Century Gothic"/>
                <w:noProof w:val="0"/>
                <w:sz w:val="18"/>
                <w:szCs w:val="18"/>
                <w:lang w:val="en-GB"/>
              </w:rPr>
              <w:t>.</w:t>
            </w:r>
          </w:p>
          <w:p w:rsidRPr="006043D7" w:rsidR="0058418A" w:rsidP="1665413A" w:rsidRDefault="0058418A" w14:paraId="6AB99027" w14:textId="43B3EA75">
            <w:pPr>
              <w:spacing w:before="0" w:beforeAutospacing="off" w:after="160" w:afterAutospacing="off" w:line="257" w:lineRule="auto"/>
              <w:rPr>
                <w:rFonts w:ascii="Century Gothic" w:hAnsi="Century Gothic" w:eastAsia="Century Gothic" w:cs="Century Gothic"/>
                <w:b w:val="1"/>
                <w:bCs w:val="1"/>
                <w:noProof w:val="0"/>
                <w:sz w:val="18"/>
                <w:szCs w:val="18"/>
                <w:lang w:val="en-GB"/>
              </w:rPr>
            </w:pPr>
            <w:r w:rsidRPr="1665413A" w:rsidR="05FA1C38">
              <w:rPr>
                <w:rFonts w:ascii="Century Gothic" w:hAnsi="Century Gothic" w:eastAsia="Century Gothic" w:cs="Century Gothic"/>
                <w:b w:val="1"/>
                <w:bCs w:val="1"/>
                <w:noProof w:val="0"/>
                <w:sz w:val="18"/>
                <w:szCs w:val="18"/>
                <w:lang w:val="en-GB"/>
              </w:rPr>
              <w:t xml:space="preserve">Citizenship, </w:t>
            </w:r>
            <w:r w:rsidRPr="1665413A" w:rsidR="05FA1C38">
              <w:rPr>
                <w:rFonts w:ascii="Century Gothic" w:hAnsi="Century Gothic" w:eastAsia="Century Gothic" w:cs="Century Gothic"/>
                <w:b w:val="1"/>
                <w:bCs w:val="1"/>
                <w:noProof w:val="0"/>
                <w:sz w:val="18"/>
                <w:szCs w:val="18"/>
                <w:lang w:val="en-GB"/>
              </w:rPr>
              <w:t>Diversity</w:t>
            </w:r>
            <w:r w:rsidRPr="1665413A" w:rsidR="05FA1C38">
              <w:rPr>
                <w:rFonts w:ascii="Century Gothic" w:hAnsi="Century Gothic" w:eastAsia="Century Gothic" w:cs="Century Gothic"/>
                <w:b w:val="1"/>
                <w:bCs w:val="1"/>
                <w:noProof w:val="0"/>
                <w:sz w:val="18"/>
                <w:szCs w:val="18"/>
                <w:lang w:val="en-GB"/>
              </w:rPr>
              <w:t xml:space="preserve"> and Identity</w:t>
            </w:r>
          </w:p>
          <w:p w:rsidRPr="006043D7" w:rsidR="0058418A" w:rsidP="1665413A" w:rsidRDefault="0058418A" w14:paraId="611CA01D" w14:textId="0B7EF677">
            <w:pPr>
              <w:spacing w:before="0" w:beforeAutospacing="off" w:after="160" w:afterAutospacing="off" w:line="257" w:lineRule="auto"/>
              <w:rPr>
                <w:rFonts w:ascii="Century Gothic" w:hAnsi="Century Gothic" w:eastAsia="Century Gothic" w:cs="Century Gothic"/>
                <w:noProof w:val="0"/>
                <w:sz w:val="18"/>
                <w:szCs w:val="18"/>
                <w:lang w:val="en-GB"/>
              </w:rPr>
            </w:pPr>
            <w:r w:rsidRPr="1665413A" w:rsidR="6899BAE0">
              <w:rPr>
                <w:rFonts w:ascii="Century Gothic" w:hAnsi="Century Gothic" w:eastAsia="Century Gothic" w:cs="Century Gothic"/>
                <w:noProof w:val="0"/>
                <w:sz w:val="18"/>
                <w:szCs w:val="18"/>
                <w:lang w:val="en-GB"/>
              </w:rPr>
              <w:t xml:space="preserve">Students will explore </w:t>
            </w:r>
            <w:r w:rsidRPr="1665413A" w:rsidR="05FA1C38">
              <w:rPr>
                <w:rFonts w:ascii="Century Gothic" w:hAnsi="Century Gothic" w:eastAsia="Century Gothic" w:cs="Century Gothic"/>
                <w:noProof w:val="0"/>
                <w:sz w:val="18"/>
                <w:szCs w:val="18"/>
                <w:lang w:val="en-GB"/>
              </w:rPr>
              <w:t xml:space="preserve">diversity of cultural, </w:t>
            </w:r>
            <w:r w:rsidRPr="1665413A" w:rsidR="05FA1C38">
              <w:rPr>
                <w:rFonts w:ascii="Century Gothic" w:hAnsi="Century Gothic" w:eastAsia="Century Gothic" w:cs="Century Gothic"/>
                <w:noProof w:val="0"/>
                <w:sz w:val="18"/>
                <w:szCs w:val="18"/>
                <w:lang w:val="en-GB"/>
              </w:rPr>
              <w:t>religious</w:t>
            </w:r>
            <w:r w:rsidRPr="1665413A" w:rsidR="05FA1C38">
              <w:rPr>
                <w:rFonts w:ascii="Century Gothic" w:hAnsi="Century Gothic" w:eastAsia="Century Gothic" w:cs="Century Gothic"/>
                <w:noProof w:val="0"/>
                <w:sz w:val="18"/>
                <w:szCs w:val="18"/>
                <w:lang w:val="en-GB"/>
              </w:rPr>
              <w:t xml:space="preserve"> and/or social groups to which they and others in the community belong, and their importance to identity</w:t>
            </w:r>
            <w:r w:rsidRPr="1665413A" w:rsidR="528C8C63">
              <w:rPr>
                <w:rFonts w:ascii="Century Gothic" w:hAnsi="Century Gothic" w:eastAsia="Century Gothic" w:cs="Century Gothic"/>
                <w:noProof w:val="0"/>
                <w:sz w:val="18"/>
                <w:szCs w:val="18"/>
                <w:lang w:val="en-GB"/>
              </w:rPr>
              <w:t xml:space="preserve">. They will focus on </w:t>
            </w:r>
            <w:r w:rsidRPr="1665413A" w:rsidR="4F0CD52A">
              <w:rPr>
                <w:rFonts w:ascii="Century Gothic" w:hAnsi="Century Gothic" w:eastAsia="Century Gothic" w:cs="Century Gothic"/>
                <w:noProof w:val="0"/>
                <w:sz w:val="18"/>
                <w:szCs w:val="18"/>
                <w:lang w:val="en-GB"/>
              </w:rPr>
              <w:t xml:space="preserve">how </w:t>
            </w:r>
            <w:r w:rsidRPr="1665413A" w:rsidR="37BDE935">
              <w:rPr>
                <w:rFonts w:ascii="Century Gothic" w:hAnsi="Century Gothic" w:eastAsia="Century Gothic" w:cs="Century Gothic"/>
                <w:noProof w:val="0"/>
                <w:sz w:val="18"/>
                <w:szCs w:val="18"/>
                <w:lang w:val="en-GB"/>
              </w:rPr>
              <w:t>they</w:t>
            </w:r>
            <w:r w:rsidRPr="1665413A" w:rsidR="4F0CD52A">
              <w:rPr>
                <w:rFonts w:ascii="Century Gothic" w:hAnsi="Century Gothic" w:eastAsia="Century Gothic" w:cs="Century Gothic"/>
                <w:noProof w:val="0"/>
                <w:sz w:val="18"/>
                <w:szCs w:val="18"/>
                <w:lang w:val="en-GB"/>
              </w:rPr>
              <w:t xml:space="preserve"> can actively </w:t>
            </w:r>
            <w:r w:rsidRPr="1665413A" w:rsidR="4F0CD52A">
              <w:rPr>
                <w:rFonts w:ascii="Century Gothic" w:hAnsi="Century Gothic" w:eastAsia="Century Gothic" w:cs="Century Gothic"/>
                <w:noProof w:val="0"/>
                <w:sz w:val="18"/>
                <w:szCs w:val="18"/>
                <w:lang w:val="en-GB"/>
              </w:rPr>
              <w:t>participate</w:t>
            </w:r>
            <w:r w:rsidRPr="1665413A" w:rsidR="4F0CD52A">
              <w:rPr>
                <w:rFonts w:ascii="Century Gothic" w:hAnsi="Century Gothic" w:eastAsia="Century Gothic" w:cs="Century Gothic"/>
                <w:noProof w:val="0"/>
                <w:sz w:val="18"/>
                <w:szCs w:val="18"/>
                <w:lang w:val="en-GB"/>
              </w:rPr>
              <w:t xml:space="preserve"> and contribute to communities</w:t>
            </w:r>
            <w:r w:rsidRPr="1665413A" w:rsidR="4C355C89">
              <w:rPr>
                <w:rFonts w:ascii="Century Gothic" w:hAnsi="Century Gothic" w:eastAsia="Century Gothic" w:cs="Century Gothic"/>
                <w:noProof w:val="0"/>
                <w:sz w:val="18"/>
                <w:szCs w:val="18"/>
                <w:lang w:val="en-GB"/>
              </w:rPr>
              <w:t>.</w:t>
            </w:r>
          </w:p>
          <w:p w:rsidRPr="006043D7" w:rsidR="0058418A" w:rsidP="1665413A" w:rsidRDefault="0058418A" w14:paraId="78ED0B9C" w14:textId="44C36056">
            <w:pPr>
              <w:pStyle w:val="Normal"/>
              <w:spacing w:before="0" w:beforeAutospacing="off" w:after="160" w:afterAutospacing="off" w:line="257" w:lineRule="auto"/>
              <w:rPr>
                <w:rFonts w:ascii="Century Gothic" w:hAnsi="Century Gothic" w:eastAsia="Century Gothic" w:cs="Century Gothic"/>
                <w:b w:val="1"/>
                <w:bCs w:val="1"/>
                <w:noProof w:val="0"/>
                <w:sz w:val="18"/>
                <w:szCs w:val="18"/>
                <w:lang w:val="en-GB"/>
              </w:rPr>
            </w:pPr>
            <w:r w:rsidRPr="1665413A" w:rsidR="27543277">
              <w:rPr>
                <w:rFonts w:ascii="Century Gothic" w:hAnsi="Century Gothic" w:eastAsia="Century Gothic" w:cs="Century Gothic"/>
                <w:b w:val="1"/>
                <w:bCs w:val="1"/>
                <w:noProof w:val="0"/>
                <w:sz w:val="18"/>
                <w:szCs w:val="18"/>
                <w:lang w:val="en-GB"/>
              </w:rPr>
              <w:t>Investigating contemporary civics and citizenship issues</w:t>
            </w:r>
          </w:p>
          <w:p w:rsidRPr="006043D7" w:rsidR="0058418A" w:rsidP="1665413A" w:rsidRDefault="0058418A" w14:paraId="4B9C6C9B" w14:textId="266511F8">
            <w:pPr>
              <w:spacing w:before="0" w:beforeAutospacing="off" w:after="160" w:afterAutospacing="off" w:line="257" w:lineRule="auto"/>
              <w:rPr>
                <w:rFonts w:ascii="Century Gothic" w:hAnsi="Century Gothic" w:eastAsia="Century Gothic" w:cs="Century Gothic"/>
                <w:noProof w:val="0"/>
                <w:sz w:val="18"/>
                <w:szCs w:val="18"/>
                <w:lang w:val="en-GB"/>
              </w:rPr>
            </w:pPr>
            <w:r w:rsidRPr="1665413A" w:rsidR="28703116">
              <w:rPr>
                <w:rFonts w:ascii="Century Gothic" w:hAnsi="Century Gothic" w:eastAsia="Century Gothic" w:cs="Century Gothic"/>
                <w:noProof w:val="0"/>
                <w:sz w:val="18"/>
                <w:szCs w:val="18"/>
                <w:lang w:val="en-GB"/>
              </w:rPr>
              <w:t xml:space="preserve">Students will </w:t>
            </w:r>
            <w:r w:rsidRPr="1665413A" w:rsidR="27543277">
              <w:rPr>
                <w:rFonts w:ascii="Century Gothic" w:hAnsi="Century Gothic" w:eastAsia="Century Gothic" w:cs="Century Gothic"/>
                <w:noProof w:val="0"/>
                <w:sz w:val="18"/>
                <w:szCs w:val="18"/>
                <w:lang w:val="en-GB"/>
              </w:rPr>
              <w:t>identify</w:t>
            </w:r>
            <w:r w:rsidRPr="1665413A" w:rsidR="27543277">
              <w:rPr>
                <w:rFonts w:ascii="Century Gothic" w:hAnsi="Century Gothic" w:eastAsia="Century Gothic" w:cs="Century Gothic"/>
                <w:noProof w:val="0"/>
                <w:sz w:val="18"/>
                <w:szCs w:val="18"/>
                <w:lang w:val="en-GB"/>
              </w:rPr>
              <w:t xml:space="preserve"> and develop questions to investigate contemporary political, </w:t>
            </w:r>
            <w:r w:rsidRPr="1665413A" w:rsidR="27543277">
              <w:rPr>
                <w:rFonts w:ascii="Century Gothic" w:hAnsi="Century Gothic" w:eastAsia="Century Gothic" w:cs="Century Gothic"/>
                <w:noProof w:val="0"/>
                <w:sz w:val="18"/>
                <w:szCs w:val="18"/>
                <w:lang w:val="en-GB"/>
              </w:rPr>
              <w:t>legal</w:t>
            </w:r>
            <w:r w:rsidRPr="1665413A" w:rsidR="27543277">
              <w:rPr>
                <w:rFonts w:ascii="Century Gothic" w:hAnsi="Century Gothic" w:eastAsia="Century Gothic" w:cs="Century Gothic"/>
                <w:noProof w:val="0"/>
                <w:sz w:val="18"/>
                <w:szCs w:val="18"/>
                <w:lang w:val="en-GB"/>
              </w:rPr>
              <w:t xml:space="preserve"> and civic issues</w:t>
            </w:r>
            <w:r w:rsidRPr="1665413A" w:rsidR="41DF7C5F">
              <w:rPr>
                <w:rFonts w:ascii="Century Gothic" w:hAnsi="Century Gothic" w:eastAsia="Century Gothic" w:cs="Century Gothic"/>
                <w:noProof w:val="0"/>
                <w:sz w:val="18"/>
                <w:szCs w:val="18"/>
                <w:lang w:val="en-GB"/>
              </w:rPr>
              <w:t>.</w:t>
            </w:r>
          </w:p>
          <w:p w:rsidRPr="006043D7" w:rsidR="0058418A" w:rsidP="1665413A" w:rsidRDefault="0058418A" w14:paraId="2C810D2B" w14:textId="0EA968AA">
            <w:pPr>
              <w:spacing w:before="0" w:beforeAutospacing="off" w:after="160" w:afterAutospacing="off" w:line="257" w:lineRule="auto"/>
              <w:rPr>
                <w:rFonts w:ascii="Century Gothic" w:hAnsi="Century Gothic" w:eastAsia="Century Gothic" w:cs="Century Gothic"/>
                <w:b w:val="1"/>
                <w:bCs w:val="1"/>
                <w:noProof w:val="0"/>
                <w:sz w:val="18"/>
                <w:szCs w:val="18"/>
                <w:lang w:val="en-GB"/>
              </w:rPr>
            </w:pPr>
            <w:r w:rsidRPr="1665413A" w:rsidR="27543277">
              <w:rPr>
                <w:rFonts w:ascii="Century Gothic" w:hAnsi="Century Gothic" w:eastAsia="Century Gothic" w:cs="Century Gothic"/>
                <w:b w:val="1"/>
                <w:bCs w:val="1"/>
                <w:noProof w:val="0"/>
                <w:sz w:val="18"/>
                <w:szCs w:val="18"/>
                <w:lang w:val="en-GB"/>
              </w:rPr>
              <w:t>Evaluating democratic institutions and systems</w:t>
            </w:r>
          </w:p>
          <w:p w:rsidRPr="006043D7" w:rsidR="0058418A" w:rsidP="1665413A" w:rsidRDefault="0058418A" w14:paraId="74877C4B" w14:textId="1CBFC0FC">
            <w:pPr>
              <w:spacing w:before="0" w:beforeAutospacing="off" w:after="160" w:afterAutospacing="off" w:line="257" w:lineRule="auto"/>
              <w:rPr>
                <w:rFonts w:ascii="Century Gothic" w:hAnsi="Century Gothic" w:eastAsia="Century Gothic" w:cs="Century Gothic"/>
                <w:noProof w:val="0"/>
                <w:sz w:val="18"/>
                <w:szCs w:val="18"/>
                <w:lang w:val="en-GB"/>
              </w:rPr>
            </w:pPr>
            <w:r w:rsidRPr="1665413A" w:rsidR="1A799E77">
              <w:rPr>
                <w:rFonts w:ascii="Century Gothic" w:hAnsi="Century Gothic" w:eastAsia="Century Gothic" w:cs="Century Gothic"/>
                <w:noProof w:val="0"/>
                <w:sz w:val="18"/>
                <w:szCs w:val="18"/>
                <w:lang w:val="en-GB"/>
              </w:rPr>
              <w:t xml:space="preserve">Students will </w:t>
            </w:r>
            <w:r w:rsidRPr="1665413A" w:rsidR="27543277">
              <w:rPr>
                <w:rFonts w:ascii="Century Gothic" w:hAnsi="Century Gothic" w:eastAsia="Century Gothic" w:cs="Century Gothic"/>
                <w:noProof w:val="0"/>
                <w:sz w:val="18"/>
                <w:szCs w:val="18"/>
                <w:lang w:val="en-GB"/>
              </w:rPr>
              <w:t xml:space="preserve">describe at least one political, </w:t>
            </w:r>
            <w:r w:rsidRPr="1665413A" w:rsidR="27543277">
              <w:rPr>
                <w:rFonts w:ascii="Century Gothic" w:hAnsi="Century Gothic" w:eastAsia="Century Gothic" w:cs="Century Gothic"/>
                <w:noProof w:val="0"/>
                <w:sz w:val="18"/>
                <w:szCs w:val="18"/>
                <w:lang w:val="en-GB"/>
              </w:rPr>
              <w:t>legal</w:t>
            </w:r>
            <w:r w:rsidRPr="1665413A" w:rsidR="27543277">
              <w:rPr>
                <w:rFonts w:ascii="Century Gothic" w:hAnsi="Century Gothic" w:eastAsia="Century Gothic" w:cs="Century Gothic"/>
                <w:noProof w:val="0"/>
                <w:sz w:val="18"/>
                <w:szCs w:val="18"/>
                <w:lang w:val="en-GB"/>
              </w:rPr>
              <w:t xml:space="preserve"> or civic institution or system and why it is important</w:t>
            </w:r>
            <w:r w:rsidRPr="1665413A" w:rsidR="7200A4A0">
              <w:rPr>
                <w:rFonts w:ascii="Century Gothic" w:hAnsi="Century Gothic" w:eastAsia="Century Gothic" w:cs="Century Gothic"/>
                <w:noProof w:val="0"/>
                <w:sz w:val="18"/>
                <w:szCs w:val="18"/>
                <w:lang w:val="en-GB"/>
              </w:rPr>
              <w:t>.</w:t>
            </w:r>
          </w:p>
          <w:p w:rsidRPr="006043D7" w:rsidR="0058418A" w:rsidP="1665413A" w:rsidRDefault="0058418A" w14:paraId="138CBEE3" w14:textId="3E27E067">
            <w:pPr>
              <w:pStyle w:val="Normal"/>
              <w:spacing w:before="0" w:beforeAutospacing="off" w:after="160" w:afterAutospacing="off" w:line="257" w:lineRule="auto"/>
              <w:rPr>
                <w:rFonts w:ascii="Century Gothic" w:hAnsi="Century Gothic" w:eastAsia="Century Gothic" w:cs="Century Gothic"/>
                <w:b w:val="1"/>
                <w:bCs w:val="1"/>
                <w:noProof w:val="0"/>
                <w:sz w:val="18"/>
                <w:szCs w:val="18"/>
                <w:lang w:val="en-GB"/>
              </w:rPr>
            </w:pPr>
            <w:r w:rsidRPr="1665413A" w:rsidR="27543277">
              <w:rPr>
                <w:rFonts w:ascii="Century Gothic" w:hAnsi="Century Gothic" w:eastAsia="Century Gothic" w:cs="Century Gothic"/>
                <w:b w:val="1"/>
                <w:bCs w:val="1"/>
                <w:noProof w:val="0"/>
                <w:sz w:val="18"/>
                <w:szCs w:val="18"/>
                <w:lang w:val="en-GB"/>
              </w:rPr>
              <w:t>Participating in civic processes</w:t>
            </w:r>
          </w:p>
          <w:p w:rsidRPr="006043D7" w:rsidR="0058418A" w:rsidP="1665413A" w:rsidRDefault="0058418A" w14:paraId="0BDED441" w14:textId="0143C00C">
            <w:pPr>
              <w:spacing w:before="0" w:beforeAutospacing="off" w:after="160" w:afterAutospacing="off" w:line="257" w:lineRule="auto"/>
              <w:rPr>
                <w:rFonts w:ascii="Century Gothic" w:hAnsi="Century Gothic" w:eastAsia="Century Gothic" w:cs="Century Gothic"/>
                <w:noProof w:val="0"/>
                <w:sz w:val="18"/>
                <w:szCs w:val="18"/>
                <w:lang w:val="en-GB"/>
              </w:rPr>
            </w:pPr>
            <w:r w:rsidRPr="1665413A" w:rsidR="27563696">
              <w:rPr>
                <w:rFonts w:ascii="Century Gothic" w:hAnsi="Century Gothic" w:eastAsia="Century Gothic" w:cs="Century Gothic"/>
                <w:noProof w:val="0"/>
                <w:sz w:val="18"/>
                <w:szCs w:val="18"/>
                <w:lang w:val="en-GB"/>
              </w:rPr>
              <w:t xml:space="preserve">Students will </w:t>
            </w:r>
            <w:r w:rsidRPr="1665413A" w:rsidR="27543277">
              <w:rPr>
                <w:rFonts w:ascii="Century Gothic" w:hAnsi="Century Gothic" w:eastAsia="Century Gothic" w:cs="Century Gothic"/>
                <w:noProof w:val="0"/>
                <w:sz w:val="18"/>
                <w:szCs w:val="18"/>
                <w:lang w:val="en-GB"/>
              </w:rPr>
              <w:t>use consensus-building and deliberation to discuss an issue that affects their classroom</w:t>
            </w:r>
            <w:r w:rsidRPr="1665413A" w:rsidR="03745C2B">
              <w:rPr>
                <w:rFonts w:ascii="Century Gothic" w:hAnsi="Century Gothic" w:eastAsia="Century Gothic" w:cs="Century Gothic"/>
                <w:noProof w:val="0"/>
                <w:sz w:val="18"/>
                <w:szCs w:val="18"/>
                <w:lang w:val="en-GB"/>
              </w:rPr>
              <w:t>.</w:t>
            </w:r>
          </w:p>
          <w:p w:rsidRPr="006043D7" w:rsidR="0058418A" w:rsidP="1665413A" w:rsidRDefault="0058418A" w14:paraId="4B15DDE9" w14:textId="54EAF5E8">
            <w:pPr>
              <w:spacing w:before="0" w:beforeAutospacing="off" w:after="160" w:afterAutospacing="off" w:line="257" w:lineRule="auto"/>
              <w:rPr>
                <w:rFonts w:ascii="Century Gothic" w:hAnsi="Century Gothic" w:eastAsia="Century Gothic" w:cs="Century Gothic"/>
                <w:b w:val="1"/>
                <w:bCs w:val="1"/>
                <w:noProof w:val="0"/>
                <w:sz w:val="18"/>
                <w:szCs w:val="18"/>
                <w:lang w:val="en-GB"/>
              </w:rPr>
            </w:pPr>
            <w:r w:rsidRPr="1665413A" w:rsidR="2FE06F17">
              <w:rPr>
                <w:rFonts w:ascii="Century Gothic" w:hAnsi="Century Gothic" w:eastAsia="Century Gothic" w:cs="Century Gothic"/>
                <w:b w:val="1"/>
                <w:bCs w:val="1"/>
                <w:noProof w:val="0"/>
                <w:sz w:val="18"/>
                <w:szCs w:val="18"/>
                <w:lang w:val="en-GB"/>
              </w:rPr>
              <w:t>Understanding Ethical Concepts and Perspectives</w:t>
            </w:r>
          </w:p>
          <w:p w:rsidRPr="006043D7" w:rsidR="0058418A" w:rsidP="1665413A" w:rsidRDefault="0058418A" w14:paraId="5431F051" w14:textId="25DC05DF">
            <w:pPr>
              <w:spacing w:before="0" w:beforeAutospacing="off" w:after="160" w:afterAutospacing="off" w:line="257" w:lineRule="auto"/>
              <w:rPr>
                <w:rFonts w:ascii="Century Gothic" w:hAnsi="Century Gothic" w:eastAsia="Century Gothic" w:cs="Century Gothic"/>
                <w:noProof w:val="0"/>
                <w:sz w:val="18"/>
                <w:szCs w:val="18"/>
                <w:lang w:val="en-GB"/>
              </w:rPr>
            </w:pPr>
            <w:r w:rsidRPr="1665413A" w:rsidR="2FE06F17">
              <w:rPr>
                <w:rFonts w:ascii="Century Gothic" w:hAnsi="Century Gothic" w:eastAsia="Century Gothic" w:cs="Century Gothic"/>
                <w:noProof w:val="0"/>
                <w:sz w:val="18"/>
                <w:szCs w:val="18"/>
                <w:lang w:val="en-GB"/>
              </w:rPr>
              <w:t>Students</w:t>
            </w:r>
            <w:r w:rsidRPr="1665413A" w:rsidR="55432AC6">
              <w:rPr>
                <w:rFonts w:ascii="Century Gothic" w:hAnsi="Century Gothic" w:eastAsia="Century Gothic" w:cs="Century Gothic"/>
                <w:noProof w:val="0"/>
                <w:sz w:val="18"/>
                <w:szCs w:val="18"/>
                <w:lang w:val="en-GB"/>
              </w:rPr>
              <w:t xml:space="preserve"> will</w:t>
            </w:r>
            <w:r w:rsidRPr="1665413A" w:rsidR="2FE06F17">
              <w:rPr>
                <w:rFonts w:ascii="Century Gothic" w:hAnsi="Century Gothic" w:eastAsia="Century Gothic" w:cs="Century Gothic"/>
                <w:noProof w:val="0"/>
                <w:sz w:val="18"/>
                <w:szCs w:val="18"/>
                <w:lang w:val="en-GB"/>
              </w:rPr>
              <w:t xml:space="preserve"> learn about:</w:t>
            </w:r>
          </w:p>
          <w:p w:rsidRPr="006043D7" w:rsidR="0058418A" w:rsidP="1665413A" w:rsidRDefault="0058418A" w14:paraId="5DFC94B5" w14:textId="24C28FB6">
            <w:pPr>
              <w:pStyle w:val="ListParagraph"/>
              <w:numPr>
                <w:ilvl w:val="0"/>
                <w:numId w:val="15"/>
              </w:numPr>
              <w:spacing w:before="0" w:beforeAutospacing="off" w:after="160" w:afterAutospacing="off" w:line="257" w:lineRule="auto"/>
              <w:rPr>
                <w:rFonts w:ascii="Century Gothic" w:hAnsi="Century Gothic" w:eastAsia="Century Gothic" w:cs="Century Gothic"/>
                <w:noProof w:val="0"/>
                <w:sz w:val="18"/>
                <w:szCs w:val="18"/>
                <w:lang w:val="en-GB"/>
              </w:rPr>
            </w:pPr>
            <w:r w:rsidRPr="1665413A" w:rsidR="2FE06F17">
              <w:rPr>
                <w:rFonts w:ascii="Century Gothic" w:hAnsi="Century Gothic" w:eastAsia="Century Gothic" w:cs="Century Gothic"/>
                <w:noProof w:val="0"/>
                <w:sz w:val="18"/>
                <w:szCs w:val="18"/>
                <w:lang w:val="en-GB"/>
              </w:rPr>
              <w:t>the meaning of ethical concepts including fairness, tolerance and harm and a range of behaviours associated with these</w:t>
            </w:r>
          </w:p>
          <w:p w:rsidRPr="006043D7" w:rsidR="0058418A" w:rsidP="1665413A" w:rsidRDefault="0058418A" w14:paraId="74402C3F" w14:textId="79141563">
            <w:pPr>
              <w:pStyle w:val="ListParagraph"/>
              <w:numPr>
                <w:ilvl w:val="0"/>
                <w:numId w:val="16"/>
              </w:numPr>
              <w:spacing w:before="0" w:beforeAutospacing="off" w:after="160" w:afterAutospacing="off" w:line="257" w:lineRule="auto"/>
              <w:rPr>
                <w:rFonts w:ascii="Century Gothic" w:hAnsi="Century Gothic" w:eastAsia="Century Gothic" w:cs="Century Gothic"/>
                <w:noProof w:val="0"/>
                <w:sz w:val="18"/>
                <w:szCs w:val="18"/>
                <w:lang w:val="en-GB"/>
              </w:rPr>
            </w:pPr>
            <w:r w:rsidRPr="1665413A" w:rsidR="017EA06F">
              <w:rPr>
                <w:rFonts w:ascii="Century Gothic" w:hAnsi="Century Gothic" w:eastAsia="Century Gothic" w:cs="Century Gothic"/>
                <w:noProof w:val="0"/>
                <w:sz w:val="18"/>
                <w:szCs w:val="18"/>
                <w:lang w:val="en-GB"/>
              </w:rPr>
              <w:t>what an ethical perspective is, and how values, shared expectations, and rights and responsibilities influence ethical perspectives</w:t>
            </w:r>
          </w:p>
          <w:p w:rsidRPr="006043D7" w:rsidR="0058418A" w:rsidP="1665413A" w:rsidRDefault="0058418A" w14:paraId="5AE99F2F" w14:textId="7EA2BCF9">
            <w:pPr>
              <w:pStyle w:val="ListParagraph"/>
              <w:numPr>
                <w:ilvl w:val="0"/>
                <w:numId w:val="16"/>
              </w:numPr>
              <w:spacing w:before="0" w:beforeAutospacing="off" w:after="160" w:afterAutospacing="off" w:line="257" w:lineRule="auto"/>
              <w:rPr>
                <w:rFonts w:ascii="Century Gothic" w:hAnsi="Century Gothic" w:eastAsia="Century Gothic" w:cs="Century Gothic"/>
                <w:noProof w:val="0"/>
                <w:sz w:val="18"/>
                <w:szCs w:val="18"/>
                <w:lang w:val="en-GB"/>
              </w:rPr>
            </w:pPr>
            <w:r w:rsidRPr="1665413A" w:rsidR="3D8E0DFC">
              <w:rPr>
                <w:rFonts w:ascii="Century Gothic" w:hAnsi="Century Gothic" w:eastAsia="Century Gothic" w:cs="Century Gothic"/>
                <w:noProof w:val="0"/>
                <w:sz w:val="18"/>
                <w:szCs w:val="18"/>
                <w:lang w:val="en-GB"/>
              </w:rPr>
              <w:t xml:space="preserve">how </w:t>
            </w:r>
            <w:r w:rsidRPr="1665413A" w:rsidR="3D8E0DFC">
              <w:rPr>
                <w:rFonts w:ascii="Century Gothic" w:hAnsi="Century Gothic" w:eastAsia="Century Gothic" w:cs="Century Gothic"/>
                <w:noProof w:val="0"/>
                <w:sz w:val="18"/>
                <w:szCs w:val="18"/>
                <w:lang w:val="en-GB"/>
              </w:rPr>
              <w:t>personal experiences</w:t>
            </w:r>
            <w:r w:rsidRPr="1665413A" w:rsidR="3D8E0DFC">
              <w:rPr>
                <w:rFonts w:ascii="Century Gothic" w:hAnsi="Century Gothic" w:eastAsia="Century Gothic" w:cs="Century Gothic"/>
                <w:noProof w:val="0"/>
                <w:sz w:val="18"/>
                <w:szCs w:val="18"/>
                <w:lang w:val="en-GB"/>
              </w:rPr>
              <w:t>, self-interest and dispositions including generosity influence ethical perspectives</w:t>
            </w:r>
          </w:p>
          <w:p w:rsidRPr="006043D7" w:rsidR="0058418A" w:rsidP="1665413A" w:rsidRDefault="0058418A" w14:paraId="57236880" w14:textId="6DA9CCBE">
            <w:pPr>
              <w:pStyle w:val="Normal"/>
              <w:spacing w:before="0" w:beforeAutospacing="off" w:after="160" w:afterAutospacing="off" w:line="257" w:lineRule="auto"/>
              <w:rPr>
                <w:rFonts w:ascii="Century Gothic" w:hAnsi="Century Gothic" w:eastAsia="Century Gothic" w:cs="Century Gothic"/>
                <w:b w:val="1"/>
                <w:bCs w:val="1"/>
                <w:noProof w:val="0"/>
                <w:sz w:val="18"/>
                <w:szCs w:val="18"/>
                <w:lang w:val="en-GB"/>
              </w:rPr>
            </w:pPr>
            <w:r w:rsidRPr="1665413A" w:rsidR="0B70BAC8">
              <w:rPr>
                <w:rFonts w:ascii="Century Gothic" w:hAnsi="Century Gothic" w:eastAsia="Century Gothic" w:cs="Century Gothic"/>
                <w:b w:val="1"/>
                <w:bCs w:val="1"/>
                <w:noProof w:val="0"/>
                <w:sz w:val="18"/>
                <w:szCs w:val="18"/>
                <w:lang w:val="en-GB"/>
              </w:rPr>
              <w:t>Decision-making and Actions</w:t>
            </w:r>
          </w:p>
          <w:p w:rsidRPr="006043D7" w:rsidR="0058418A" w:rsidP="1665413A" w:rsidRDefault="0058418A" w14:paraId="4F2191EC" w14:textId="031C4F74">
            <w:pPr>
              <w:spacing w:before="0" w:beforeAutospacing="off" w:after="160" w:afterAutospacing="off" w:line="257" w:lineRule="auto"/>
              <w:rPr>
                <w:rFonts w:ascii="Century Gothic" w:hAnsi="Century Gothic" w:eastAsia="Century Gothic" w:cs="Century Gothic"/>
                <w:noProof w:val="0"/>
                <w:sz w:val="18"/>
                <w:szCs w:val="18"/>
                <w:lang w:val="en-GB"/>
              </w:rPr>
            </w:pPr>
            <w:r w:rsidRPr="1665413A" w:rsidR="0B70BAC8">
              <w:rPr>
                <w:rFonts w:ascii="Century Gothic" w:hAnsi="Century Gothic" w:eastAsia="Century Gothic" w:cs="Century Gothic"/>
                <w:noProof w:val="0"/>
                <w:sz w:val="18"/>
                <w:szCs w:val="18"/>
                <w:lang w:val="en-GB"/>
              </w:rPr>
              <w:t>Students</w:t>
            </w:r>
            <w:r w:rsidRPr="1665413A" w:rsidR="764DBB47">
              <w:rPr>
                <w:rFonts w:ascii="Century Gothic" w:hAnsi="Century Gothic" w:eastAsia="Century Gothic" w:cs="Century Gothic"/>
                <w:noProof w:val="0"/>
                <w:sz w:val="18"/>
                <w:szCs w:val="18"/>
                <w:lang w:val="en-GB"/>
              </w:rPr>
              <w:t xml:space="preserve"> will</w:t>
            </w:r>
            <w:r w:rsidRPr="1665413A" w:rsidR="0B70BAC8">
              <w:rPr>
                <w:rFonts w:ascii="Century Gothic" w:hAnsi="Century Gothic" w:eastAsia="Century Gothic" w:cs="Century Gothic"/>
                <w:noProof w:val="0"/>
                <w:sz w:val="18"/>
                <w:szCs w:val="18"/>
                <w:lang w:val="en-GB"/>
              </w:rPr>
              <w:t xml:space="preserve"> learn about</w:t>
            </w:r>
            <w:r w:rsidRPr="1665413A" w:rsidR="20D8F187">
              <w:rPr>
                <w:rFonts w:ascii="Century Gothic" w:hAnsi="Century Gothic" w:eastAsia="Century Gothic" w:cs="Century Gothic"/>
                <w:noProof w:val="0"/>
                <w:sz w:val="18"/>
                <w:szCs w:val="18"/>
                <w:lang w:val="en-GB"/>
              </w:rPr>
              <w:t xml:space="preserve"> </w:t>
            </w:r>
            <w:r w:rsidRPr="1665413A" w:rsidR="5F11BEBE">
              <w:rPr>
                <w:rFonts w:ascii="Century Gothic" w:hAnsi="Century Gothic" w:eastAsia="Century Gothic" w:cs="Century Gothic"/>
                <w:noProof w:val="0"/>
                <w:sz w:val="18"/>
                <w:szCs w:val="18"/>
                <w:lang w:val="en-GB"/>
              </w:rPr>
              <w:t>the influence of intention on behaviour, whether good intentions always lead to good outcomes, and the importance of considering the ethical significance of an outcome</w:t>
            </w:r>
            <w:r w:rsidRPr="1665413A" w:rsidR="1A785788">
              <w:rPr>
                <w:rFonts w:ascii="Century Gothic" w:hAnsi="Century Gothic" w:eastAsia="Century Gothic" w:cs="Century Gothic"/>
                <w:noProof w:val="0"/>
                <w:sz w:val="18"/>
                <w:szCs w:val="18"/>
                <w:lang w:val="en-GB"/>
              </w:rPr>
              <w:t>.</w:t>
            </w:r>
          </w:p>
          <w:p w:rsidRPr="006043D7" w:rsidR="0058418A" w:rsidP="1665413A" w:rsidRDefault="0058418A" w14:paraId="2B846AF5" w14:textId="6267987F">
            <w:pPr>
              <w:pStyle w:val="Normal"/>
              <w:spacing w:before="0" w:beforeAutospacing="off" w:after="160" w:afterAutospacing="off" w:line="257" w:lineRule="auto"/>
              <w:rPr>
                <w:rFonts w:ascii="Century Gothic" w:hAnsi="Century Gothic" w:eastAsia="Century Gothic" w:cs="Century Gothic"/>
                <w:b w:val="1"/>
                <w:bCs w:val="1"/>
                <w:noProof w:val="0"/>
                <w:color w:val="auto"/>
                <w:sz w:val="18"/>
                <w:szCs w:val="18"/>
                <w:lang w:val="en-GB"/>
              </w:rPr>
            </w:pPr>
            <w:r w:rsidRPr="1665413A" w:rsidR="7FC66E23">
              <w:rPr>
                <w:rFonts w:ascii="Century Gothic" w:hAnsi="Century Gothic" w:eastAsia="Century Gothic" w:cs="Century Gothic"/>
                <w:b w:val="1"/>
                <w:bCs w:val="1"/>
                <w:noProof w:val="0"/>
                <w:color w:val="auto"/>
                <w:sz w:val="18"/>
                <w:szCs w:val="18"/>
                <w:lang w:val="en-GB"/>
              </w:rPr>
              <w:t>VC2HC4K01</w:t>
            </w:r>
            <w:r w:rsidRPr="1665413A" w:rsidR="16AFE2B4">
              <w:rPr>
                <w:rFonts w:ascii="Century Gothic" w:hAnsi="Century Gothic" w:eastAsia="Century Gothic" w:cs="Century Gothic"/>
                <w:b w:val="1"/>
                <w:bCs w:val="1"/>
                <w:noProof w:val="0"/>
                <w:color w:val="auto"/>
                <w:sz w:val="18"/>
                <w:szCs w:val="18"/>
                <w:lang w:val="en-GB"/>
              </w:rPr>
              <w:t xml:space="preserve"> </w:t>
            </w:r>
            <w:r w:rsidRPr="1665413A" w:rsidR="754116C3">
              <w:rPr>
                <w:rFonts w:ascii="Century Gothic" w:hAnsi="Century Gothic" w:eastAsia="Century Gothic" w:cs="Century Gothic"/>
                <w:b w:val="1"/>
                <w:bCs w:val="1"/>
                <w:i w:val="0"/>
                <w:iCs w:val="0"/>
                <w:caps w:val="0"/>
                <w:smallCaps w:val="0"/>
                <w:noProof w:val="0"/>
                <w:color w:val="auto"/>
                <w:sz w:val="18"/>
                <w:szCs w:val="18"/>
                <w:lang w:val="en-GB"/>
              </w:rPr>
              <w:t>VC2HC4K02</w:t>
            </w:r>
            <w:r w:rsidRPr="1665413A" w:rsidR="4B2336B1">
              <w:rPr>
                <w:rFonts w:ascii="Century Gothic" w:hAnsi="Century Gothic" w:eastAsia="Century Gothic" w:cs="Century Gothic"/>
                <w:b w:val="1"/>
                <w:bCs w:val="1"/>
                <w:i w:val="0"/>
                <w:iCs w:val="0"/>
                <w:caps w:val="0"/>
                <w:smallCaps w:val="0"/>
                <w:noProof w:val="0"/>
                <w:color w:val="auto"/>
                <w:sz w:val="18"/>
                <w:szCs w:val="18"/>
                <w:lang w:val="en-GB"/>
              </w:rPr>
              <w:t xml:space="preserve"> </w:t>
            </w:r>
            <w:r w:rsidRPr="1665413A" w:rsidR="754116C3">
              <w:rPr>
                <w:rFonts w:ascii="Century Gothic" w:hAnsi="Century Gothic" w:eastAsia="Century Gothic" w:cs="Century Gothic"/>
                <w:b w:val="1"/>
                <w:bCs w:val="1"/>
                <w:i w:val="0"/>
                <w:iCs w:val="0"/>
                <w:caps w:val="0"/>
                <w:smallCaps w:val="0"/>
                <w:noProof w:val="0"/>
                <w:color w:val="auto"/>
                <w:sz w:val="18"/>
                <w:szCs w:val="18"/>
                <w:lang w:val="en-GB"/>
              </w:rPr>
              <w:t>VC2HC4K03</w:t>
            </w:r>
            <w:r w:rsidRPr="1665413A" w:rsidR="10287E69">
              <w:rPr>
                <w:rFonts w:ascii="Century Gothic" w:hAnsi="Century Gothic" w:eastAsia="Century Gothic" w:cs="Century Gothic"/>
                <w:b w:val="1"/>
                <w:bCs w:val="1"/>
                <w:i w:val="0"/>
                <w:iCs w:val="0"/>
                <w:caps w:val="0"/>
                <w:smallCaps w:val="0"/>
                <w:noProof w:val="0"/>
                <w:color w:val="auto"/>
                <w:sz w:val="18"/>
                <w:szCs w:val="18"/>
                <w:lang w:val="en-GB"/>
              </w:rPr>
              <w:t xml:space="preserve"> </w:t>
            </w:r>
            <w:r w:rsidRPr="1665413A" w:rsidR="70B39D99">
              <w:rPr>
                <w:rFonts w:ascii="Century Gothic" w:hAnsi="Century Gothic" w:eastAsia="Century Gothic" w:cs="Century Gothic"/>
                <w:b w:val="1"/>
                <w:bCs w:val="1"/>
                <w:noProof w:val="0"/>
                <w:color w:val="auto"/>
                <w:sz w:val="18"/>
                <w:szCs w:val="18"/>
                <w:lang w:val="en-GB"/>
              </w:rPr>
              <w:t>VC2HC4K06</w:t>
            </w:r>
            <w:r w:rsidRPr="1665413A" w:rsidR="2AA6F7E2">
              <w:rPr>
                <w:rFonts w:ascii="Century Gothic" w:hAnsi="Century Gothic" w:eastAsia="Century Gothic" w:cs="Century Gothic"/>
                <w:b w:val="1"/>
                <w:bCs w:val="1"/>
                <w:noProof w:val="0"/>
                <w:color w:val="auto"/>
                <w:sz w:val="18"/>
                <w:szCs w:val="18"/>
                <w:lang w:val="en-GB"/>
              </w:rPr>
              <w:t xml:space="preserve"> </w:t>
            </w:r>
            <w:r w:rsidRPr="1665413A" w:rsidR="6D1B4139">
              <w:rPr>
                <w:rFonts w:ascii="Century Gothic" w:hAnsi="Century Gothic" w:eastAsia="Century Gothic" w:cs="Century Gothic"/>
                <w:b w:val="1"/>
                <w:bCs w:val="1"/>
                <w:noProof w:val="0"/>
                <w:color w:val="auto"/>
                <w:sz w:val="18"/>
                <w:szCs w:val="18"/>
                <w:lang w:val="en-GB"/>
              </w:rPr>
              <w:t>VC2HC4K07</w:t>
            </w:r>
            <w:r w:rsidRPr="1665413A" w:rsidR="124C61FF">
              <w:rPr>
                <w:rFonts w:ascii="Century Gothic" w:hAnsi="Century Gothic" w:eastAsia="Century Gothic" w:cs="Century Gothic"/>
                <w:b w:val="1"/>
                <w:bCs w:val="1"/>
                <w:noProof w:val="0"/>
                <w:color w:val="auto"/>
                <w:sz w:val="18"/>
                <w:szCs w:val="18"/>
                <w:lang w:val="en-GB"/>
              </w:rPr>
              <w:t xml:space="preserve"> </w:t>
            </w:r>
            <w:r w:rsidRPr="1665413A" w:rsidR="6BBC01B9">
              <w:rPr>
                <w:rFonts w:ascii="Century Gothic" w:hAnsi="Century Gothic" w:eastAsia="Century Gothic" w:cs="Century Gothic"/>
                <w:b w:val="1"/>
                <w:bCs w:val="1"/>
                <w:noProof w:val="0"/>
                <w:color w:val="auto"/>
                <w:sz w:val="18"/>
                <w:szCs w:val="18"/>
                <w:lang w:val="en-GB"/>
              </w:rPr>
              <w:t>VC2CE4U01</w:t>
            </w:r>
            <w:r w:rsidRPr="1665413A" w:rsidR="6915DBF3">
              <w:rPr>
                <w:rFonts w:ascii="Century Gothic" w:hAnsi="Century Gothic" w:eastAsia="Century Gothic" w:cs="Century Gothic"/>
                <w:b w:val="1"/>
                <w:bCs w:val="1"/>
                <w:noProof w:val="0"/>
                <w:color w:val="auto"/>
                <w:sz w:val="18"/>
                <w:szCs w:val="18"/>
                <w:lang w:val="en-GB"/>
              </w:rPr>
              <w:t xml:space="preserve"> </w:t>
            </w:r>
            <w:r w:rsidRPr="1665413A" w:rsidR="76A898AE">
              <w:rPr>
                <w:rFonts w:ascii="Century Gothic" w:hAnsi="Century Gothic" w:eastAsia="Century Gothic" w:cs="Century Gothic"/>
                <w:b w:val="1"/>
                <w:bCs w:val="1"/>
                <w:noProof w:val="0"/>
                <w:color w:val="auto"/>
                <w:sz w:val="18"/>
                <w:szCs w:val="18"/>
                <w:lang w:val="en-GB"/>
              </w:rPr>
              <w:t>VC2CE4U02</w:t>
            </w:r>
            <w:r w:rsidRPr="1665413A" w:rsidR="14C29FF4">
              <w:rPr>
                <w:rFonts w:ascii="Century Gothic" w:hAnsi="Century Gothic" w:eastAsia="Century Gothic" w:cs="Century Gothic"/>
                <w:b w:val="1"/>
                <w:bCs w:val="1"/>
                <w:noProof w:val="0"/>
                <w:color w:val="auto"/>
                <w:sz w:val="18"/>
                <w:szCs w:val="18"/>
                <w:lang w:val="en-GB"/>
              </w:rPr>
              <w:t xml:space="preserve"> </w:t>
            </w:r>
            <w:r w:rsidRPr="1665413A" w:rsidR="3BC84CE7">
              <w:rPr>
                <w:rFonts w:ascii="Century Gothic" w:hAnsi="Century Gothic" w:eastAsia="Century Gothic" w:cs="Century Gothic"/>
                <w:b w:val="1"/>
                <w:bCs w:val="1"/>
                <w:noProof w:val="0"/>
                <w:color w:val="auto"/>
                <w:sz w:val="18"/>
                <w:szCs w:val="18"/>
                <w:lang w:val="en-GB"/>
              </w:rPr>
              <w:t>VC2CE4U03</w:t>
            </w:r>
            <w:r w:rsidRPr="1665413A" w:rsidR="0519E911">
              <w:rPr>
                <w:rFonts w:ascii="Century Gothic" w:hAnsi="Century Gothic" w:eastAsia="Century Gothic" w:cs="Century Gothic"/>
                <w:b w:val="1"/>
                <w:bCs w:val="1"/>
                <w:noProof w:val="0"/>
                <w:color w:val="auto"/>
                <w:sz w:val="18"/>
                <w:szCs w:val="18"/>
                <w:lang w:val="en-GB"/>
              </w:rPr>
              <w:t xml:space="preserve"> </w:t>
            </w:r>
            <w:r w:rsidRPr="1665413A" w:rsidR="257070AC">
              <w:rPr>
                <w:rFonts w:ascii="Century Gothic" w:hAnsi="Century Gothic" w:eastAsia="Century Gothic" w:cs="Century Gothic"/>
                <w:b w:val="1"/>
                <w:bCs w:val="1"/>
                <w:noProof w:val="0"/>
                <w:color w:val="auto"/>
                <w:sz w:val="18"/>
                <w:szCs w:val="18"/>
                <w:lang w:val="en-GB"/>
              </w:rPr>
              <w:t>VC2CE4D01</w:t>
            </w:r>
            <w:r w:rsidRPr="1665413A" w:rsidR="64F534D4">
              <w:rPr>
                <w:rFonts w:ascii="Century Gothic" w:hAnsi="Century Gothic" w:eastAsia="Century Gothic" w:cs="Century Gothic"/>
                <w:b w:val="1"/>
                <w:bCs w:val="1"/>
                <w:noProof w:val="0"/>
                <w:color w:val="auto"/>
                <w:sz w:val="18"/>
                <w:szCs w:val="18"/>
                <w:lang w:val="en-GB"/>
              </w:rPr>
              <w:t xml:space="preserve"> </w:t>
            </w:r>
            <w:r w:rsidRPr="1665413A" w:rsidR="29402E7F">
              <w:rPr>
                <w:rFonts w:ascii="Century Gothic" w:hAnsi="Century Gothic" w:eastAsia="Century Gothic" w:cs="Century Gothic"/>
                <w:b w:val="1"/>
                <w:bCs w:val="1"/>
                <w:noProof w:val="0"/>
                <w:color w:val="auto"/>
                <w:sz w:val="18"/>
                <w:szCs w:val="18"/>
                <w:lang w:val="en-GB"/>
              </w:rPr>
              <w:t>VC2CE4D02</w:t>
            </w:r>
            <w:r w:rsidRPr="1665413A" w:rsidR="05BB0B55">
              <w:rPr>
                <w:rFonts w:ascii="Century Gothic" w:hAnsi="Century Gothic" w:eastAsia="Century Gothic" w:cs="Century Gothic"/>
                <w:b w:val="1"/>
                <w:bCs w:val="1"/>
                <w:noProof w:val="0"/>
                <w:color w:val="auto"/>
                <w:sz w:val="18"/>
                <w:szCs w:val="18"/>
                <w:lang w:val="en-GB"/>
              </w:rPr>
              <w:t xml:space="preserve"> </w:t>
            </w:r>
            <w:r w:rsidRPr="1665413A" w:rsidR="754116C3">
              <w:rPr>
                <w:rFonts w:ascii="Century Gothic" w:hAnsi="Century Gothic" w:eastAsia="Century Gothic" w:cs="Century Gothic"/>
                <w:b w:val="1"/>
                <w:bCs w:val="1"/>
                <w:i w:val="0"/>
                <w:iCs w:val="0"/>
                <w:caps w:val="0"/>
                <w:smallCaps w:val="0"/>
                <w:noProof w:val="0"/>
                <w:color w:val="auto"/>
                <w:sz w:val="18"/>
                <w:szCs w:val="18"/>
                <w:lang w:val="en-GB"/>
              </w:rPr>
              <w:t>VC2HC4S0</w:t>
            </w:r>
            <w:r w:rsidRPr="1665413A" w:rsidR="4573BC69">
              <w:rPr>
                <w:rFonts w:ascii="Century Gothic" w:hAnsi="Century Gothic" w:eastAsia="Century Gothic" w:cs="Century Gothic"/>
                <w:b w:val="1"/>
                <w:bCs w:val="1"/>
                <w:i w:val="0"/>
                <w:iCs w:val="0"/>
                <w:caps w:val="0"/>
                <w:smallCaps w:val="0"/>
                <w:noProof w:val="0"/>
                <w:color w:val="auto"/>
                <w:sz w:val="18"/>
                <w:szCs w:val="18"/>
                <w:lang w:val="en-GB"/>
              </w:rPr>
              <w:t xml:space="preserve">1 </w:t>
            </w:r>
            <w:r w:rsidRPr="1665413A" w:rsidR="754116C3">
              <w:rPr>
                <w:rFonts w:ascii="Century Gothic" w:hAnsi="Century Gothic" w:eastAsia="Century Gothic" w:cs="Century Gothic"/>
                <w:b w:val="1"/>
                <w:bCs w:val="1"/>
                <w:i w:val="0"/>
                <w:iCs w:val="0"/>
                <w:caps w:val="0"/>
                <w:smallCaps w:val="0"/>
                <w:noProof w:val="0"/>
                <w:color w:val="auto"/>
                <w:sz w:val="18"/>
                <w:szCs w:val="18"/>
                <w:lang w:val="en-GB"/>
              </w:rPr>
              <w:t>VC2HC4S02</w:t>
            </w:r>
            <w:r w:rsidRPr="1665413A" w:rsidR="728A5B0D">
              <w:rPr>
                <w:rFonts w:ascii="Century Gothic" w:hAnsi="Century Gothic" w:eastAsia="Century Gothic" w:cs="Century Gothic"/>
                <w:b w:val="1"/>
                <w:bCs w:val="1"/>
                <w:i w:val="0"/>
                <w:iCs w:val="0"/>
                <w:caps w:val="0"/>
                <w:smallCaps w:val="0"/>
                <w:noProof w:val="0"/>
                <w:color w:val="auto"/>
                <w:sz w:val="18"/>
                <w:szCs w:val="18"/>
                <w:lang w:val="en-GB"/>
              </w:rPr>
              <w:t xml:space="preserve"> </w:t>
            </w:r>
            <w:r w:rsidRPr="1665413A" w:rsidR="754116C3">
              <w:rPr>
                <w:rFonts w:ascii="Century Gothic" w:hAnsi="Century Gothic" w:eastAsia="Century Gothic" w:cs="Century Gothic"/>
                <w:b w:val="1"/>
                <w:bCs w:val="1"/>
                <w:noProof w:val="0"/>
                <w:color w:val="auto"/>
                <w:sz w:val="18"/>
                <w:szCs w:val="18"/>
                <w:lang w:val="en-GB"/>
              </w:rPr>
              <w:t>VC2HC4S03</w:t>
            </w:r>
            <w:r w:rsidRPr="1665413A" w:rsidR="0F498F56">
              <w:rPr>
                <w:rFonts w:ascii="Century Gothic" w:hAnsi="Century Gothic" w:eastAsia="Century Gothic" w:cs="Century Gothic"/>
                <w:b w:val="1"/>
                <w:bCs w:val="1"/>
                <w:noProof w:val="0"/>
                <w:color w:val="auto"/>
                <w:sz w:val="18"/>
                <w:szCs w:val="18"/>
                <w:lang w:val="en-GB"/>
              </w:rPr>
              <w:t xml:space="preserve"> </w:t>
            </w:r>
            <w:r w:rsidRPr="1665413A" w:rsidR="754116C3">
              <w:rPr>
                <w:rFonts w:ascii="Century Gothic" w:hAnsi="Century Gothic" w:eastAsia="Century Gothic" w:cs="Century Gothic"/>
                <w:b w:val="1"/>
                <w:bCs w:val="1"/>
                <w:i w:val="0"/>
                <w:iCs w:val="0"/>
                <w:caps w:val="0"/>
                <w:smallCaps w:val="0"/>
                <w:noProof w:val="0"/>
                <w:color w:val="auto"/>
                <w:sz w:val="18"/>
                <w:szCs w:val="18"/>
                <w:lang w:val="en-GB"/>
              </w:rPr>
              <w:t>VC2HC4S04</w:t>
            </w:r>
            <w:r w:rsidRPr="1665413A" w:rsidR="250B07BB">
              <w:rPr>
                <w:rFonts w:ascii="Century Gothic" w:hAnsi="Century Gothic" w:eastAsia="Century Gothic" w:cs="Century Gothic"/>
                <w:b w:val="1"/>
                <w:bCs w:val="1"/>
                <w:i w:val="0"/>
                <w:iCs w:val="0"/>
                <w:caps w:val="0"/>
                <w:smallCaps w:val="0"/>
                <w:noProof w:val="0"/>
                <w:color w:val="auto"/>
                <w:sz w:val="18"/>
                <w:szCs w:val="18"/>
                <w:lang w:val="en-GB"/>
              </w:rPr>
              <w:t xml:space="preserve"> </w:t>
            </w:r>
            <w:r w:rsidRPr="1665413A" w:rsidR="754116C3">
              <w:rPr>
                <w:rFonts w:ascii="Century Gothic" w:hAnsi="Century Gothic" w:eastAsia="Century Gothic" w:cs="Century Gothic"/>
                <w:b w:val="1"/>
                <w:bCs w:val="1"/>
                <w:i w:val="0"/>
                <w:iCs w:val="0"/>
                <w:caps w:val="0"/>
                <w:smallCaps w:val="0"/>
                <w:noProof w:val="0"/>
                <w:color w:val="auto"/>
                <w:sz w:val="18"/>
                <w:szCs w:val="18"/>
                <w:lang w:val="en-GB"/>
              </w:rPr>
              <w:t>VC2HC4S05</w:t>
            </w:r>
          </w:p>
        </w:tc>
      </w:tr>
    </w:tbl>
    <w:p w:rsidR="24452BDB" w:rsidP="24452BDB" w:rsidRDefault="24452BDB" w14:paraId="2EB03A75" w14:textId="28E3F882">
      <w:pPr>
        <w:rPr>
          <w:rFonts w:ascii="Century Gothic" w:hAnsi="Century Gothic" w:eastAsia="Century Gothic" w:cs="Century Gothic"/>
        </w:rPr>
      </w:pPr>
    </w:p>
    <w:tbl>
      <w:tblPr>
        <w:tblStyle w:val="TableGrid"/>
        <w:tblW w:w="0" w:type="auto"/>
        <w:tblLook w:val="04A0" w:firstRow="1" w:lastRow="0" w:firstColumn="1" w:lastColumn="0" w:noHBand="0" w:noVBand="1"/>
      </w:tblPr>
      <w:tblGrid>
        <w:gridCol w:w="3847"/>
        <w:gridCol w:w="3847"/>
        <w:gridCol w:w="3847"/>
        <w:gridCol w:w="3847"/>
      </w:tblGrid>
      <w:tr w:rsidR="3DE80493" w:rsidTr="1665413A" w14:paraId="5253A548" w14:textId="77777777">
        <w:trPr>
          <w:trHeight w:val="300"/>
        </w:trPr>
        <w:tc>
          <w:tcPr>
            <w:tcW w:w="15388" w:type="dxa"/>
            <w:gridSpan w:val="4"/>
            <w:tcMar/>
          </w:tcPr>
          <w:p w:rsidR="270C230E" w:rsidP="24452BDB" w:rsidRDefault="61EBC6BC" w14:paraId="7B19086D" w14:textId="55AF068F">
            <w:pPr>
              <w:jc w:val="center"/>
              <w:rPr>
                <w:rFonts w:ascii="Century Gothic" w:hAnsi="Century Gothic" w:eastAsia="Century Gothic" w:cs="Century Gothic"/>
                <w:b/>
                <w:bCs/>
              </w:rPr>
            </w:pPr>
            <w:r>
              <w:rPr>
                <w:noProof/>
              </w:rPr>
              <w:drawing>
                <wp:inline distT="0" distB="0" distL="0" distR="0" wp14:anchorId="4D78BB04" wp14:editId="49D9DFEE">
                  <wp:extent cx="754380" cy="387907"/>
                  <wp:effectExtent l="0" t="0" r="0" b="5080"/>
                  <wp:docPr id="939889380"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754380" cy="387907"/>
                          </a:xfrm>
                          <a:prstGeom prst="rect">
                            <a:avLst/>
                          </a:prstGeom>
                        </pic:spPr>
                      </pic:pic>
                    </a:graphicData>
                  </a:graphic>
                </wp:inline>
              </w:drawing>
            </w:r>
            <w:r w:rsidRPr="0CB2CCAB" w:rsidR="782F767A">
              <w:rPr>
                <w:rFonts w:ascii="Century Gothic" w:hAnsi="Century Gothic" w:eastAsia="Century Gothic" w:cs="Century Gothic"/>
                <w:b/>
                <w:bCs/>
              </w:rPr>
              <w:t xml:space="preserve">  </w:t>
            </w:r>
            <w:r w:rsidRPr="0CB2CCAB">
              <w:rPr>
                <w:rFonts w:ascii="Century Gothic" w:hAnsi="Century Gothic" w:eastAsia="Century Gothic" w:cs="Century Gothic"/>
                <w:b/>
                <w:bCs/>
              </w:rPr>
              <w:t xml:space="preserve">Term </w:t>
            </w:r>
            <w:r w:rsidRPr="0CB2CCAB" w:rsidR="2EE05E70">
              <w:rPr>
                <w:rFonts w:ascii="Century Gothic" w:hAnsi="Century Gothic" w:eastAsia="Century Gothic" w:cs="Century Gothic"/>
                <w:b/>
                <w:bCs/>
              </w:rPr>
              <w:t>4</w:t>
            </w:r>
            <w:r w:rsidRPr="0CB2CCAB">
              <w:rPr>
                <w:rFonts w:ascii="Century Gothic" w:hAnsi="Century Gothic" w:eastAsia="Century Gothic" w:cs="Century Gothic"/>
                <w:b/>
                <w:bCs/>
              </w:rPr>
              <w:t>, 202</w:t>
            </w:r>
            <w:r w:rsidRPr="0CB2CCAB" w:rsidR="6CA101EC">
              <w:rPr>
                <w:rFonts w:ascii="Century Gothic" w:hAnsi="Century Gothic" w:eastAsia="Century Gothic" w:cs="Century Gothic"/>
                <w:b/>
                <w:bCs/>
              </w:rPr>
              <w:t>5</w:t>
            </w:r>
            <w:r w:rsidRPr="0CB2CCAB">
              <w:rPr>
                <w:rFonts w:ascii="Century Gothic" w:hAnsi="Century Gothic" w:eastAsia="Century Gothic" w:cs="Century Gothic"/>
                <w:b/>
                <w:bCs/>
              </w:rPr>
              <w:t xml:space="preserve"> – Curriculum Overview</w:t>
            </w:r>
            <w:r w:rsidRPr="0CB2CCAB" w:rsidR="1B6A5BB0">
              <w:rPr>
                <w:rFonts w:ascii="Century Gothic" w:hAnsi="Century Gothic" w:eastAsia="Century Gothic" w:cs="Century Gothic"/>
                <w:b/>
                <w:bCs/>
              </w:rPr>
              <w:t xml:space="preserve"> – Grade 4</w:t>
            </w:r>
          </w:p>
        </w:tc>
      </w:tr>
      <w:tr w:rsidR="0058418A" w:rsidTr="1665413A" w14:paraId="1DCC338A" w14:textId="77777777">
        <w:tc>
          <w:tcPr>
            <w:tcW w:w="3847" w:type="dxa"/>
            <w:shd w:val="clear" w:color="auto" w:fill="FFFF00"/>
            <w:tcMar/>
          </w:tcPr>
          <w:p w:rsidR="0058418A" w:rsidP="24452BDB" w:rsidRDefault="6A254E80" w14:paraId="3FD2E4DA" w14:textId="743EEAD9">
            <w:pPr>
              <w:jc w:val="center"/>
              <w:rPr>
                <w:rFonts w:ascii="Century Gothic" w:hAnsi="Century Gothic" w:eastAsia="Century Gothic" w:cs="Century Gothic"/>
                <w:b/>
                <w:bCs/>
              </w:rPr>
            </w:pPr>
            <w:r w:rsidRPr="24452BDB">
              <w:rPr>
                <w:rFonts w:ascii="Century Gothic" w:hAnsi="Century Gothic" w:eastAsia="Century Gothic" w:cs="Century Gothic"/>
                <w:b/>
                <w:bCs/>
              </w:rPr>
              <w:t>SCIENCE</w:t>
            </w:r>
          </w:p>
        </w:tc>
        <w:tc>
          <w:tcPr>
            <w:tcW w:w="3847" w:type="dxa"/>
            <w:shd w:val="clear" w:color="auto" w:fill="FF3399"/>
            <w:tcMar/>
          </w:tcPr>
          <w:p w:rsidR="0058418A" w:rsidP="24452BDB" w:rsidRDefault="6A254E80" w14:paraId="6BA14EB4" w14:textId="5F56B514">
            <w:pPr>
              <w:jc w:val="center"/>
              <w:rPr>
                <w:rFonts w:ascii="Century Gothic" w:hAnsi="Century Gothic" w:eastAsia="Century Gothic" w:cs="Century Gothic"/>
                <w:b/>
                <w:bCs/>
              </w:rPr>
            </w:pPr>
            <w:r w:rsidRPr="24452BDB">
              <w:rPr>
                <w:rFonts w:ascii="Century Gothic" w:hAnsi="Century Gothic" w:eastAsia="Century Gothic" w:cs="Century Gothic"/>
                <w:b/>
                <w:bCs/>
              </w:rPr>
              <w:t>The ARTS</w:t>
            </w:r>
          </w:p>
        </w:tc>
        <w:tc>
          <w:tcPr>
            <w:tcW w:w="3847" w:type="dxa"/>
            <w:shd w:val="clear" w:color="auto" w:fill="FF3300"/>
            <w:tcMar/>
          </w:tcPr>
          <w:p w:rsidR="0058418A" w:rsidP="24452BDB" w:rsidRDefault="6A254E80" w14:paraId="18A25AAF" w14:textId="57AEF671">
            <w:pPr>
              <w:jc w:val="center"/>
              <w:rPr>
                <w:rFonts w:ascii="Century Gothic" w:hAnsi="Century Gothic" w:eastAsia="Century Gothic" w:cs="Century Gothic"/>
                <w:b/>
                <w:bCs/>
              </w:rPr>
            </w:pPr>
            <w:r w:rsidRPr="24452BDB">
              <w:rPr>
                <w:rFonts w:ascii="Century Gothic" w:hAnsi="Century Gothic" w:eastAsia="Century Gothic" w:cs="Century Gothic"/>
                <w:b/>
                <w:bCs/>
              </w:rPr>
              <w:t>ITALIAN</w:t>
            </w:r>
          </w:p>
        </w:tc>
        <w:tc>
          <w:tcPr>
            <w:tcW w:w="3847" w:type="dxa"/>
            <w:shd w:val="clear" w:color="auto" w:fill="9900FF"/>
            <w:tcMar/>
          </w:tcPr>
          <w:p w:rsidR="0058418A" w:rsidP="24452BDB" w:rsidRDefault="6A254E80" w14:paraId="277DBD19" w14:textId="287AF907">
            <w:pPr>
              <w:jc w:val="center"/>
              <w:rPr>
                <w:rFonts w:ascii="Century Gothic" w:hAnsi="Century Gothic" w:eastAsia="Century Gothic" w:cs="Century Gothic"/>
                <w:b/>
                <w:bCs/>
              </w:rPr>
            </w:pPr>
            <w:r w:rsidRPr="24452BDB">
              <w:rPr>
                <w:rFonts w:ascii="Century Gothic" w:hAnsi="Century Gothic" w:eastAsia="Century Gothic" w:cs="Century Gothic"/>
                <w:b/>
                <w:bCs/>
              </w:rPr>
              <w:t>PHYSICAL EDUCATION</w:t>
            </w:r>
          </w:p>
        </w:tc>
      </w:tr>
      <w:tr w:rsidR="0058418A" w:rsidTr="1665413A" w14:paraId="77573226" w14:textId="77777777">
        <w:trPr>
          <w:trHeight w:val="6000"/>
        </w:trPr>
        <w:tc>
          <w:tcPr>
            <w:tcW w:w="3847" w:type="dxa"/>
            <w:tcMar/>
          </w:tcPr>
          <w:p w:rsidRPr="006043D7" w:rsidR="0058418A" w:rsidP="1665413A" w:rsidRDefault="0058418A" w14:paraId="084B1618" w14:textId="7F5CB41F">
            <w:pPr>
              <w:spacing w:before="240" w:beforeAutospacing="off" w:after="240" w:afterAutospacing="off"/>
            </w:pPr>
            <w:r w:rsidRPr="1665413A" w:rsidR="4A1B3280">
              <w:rPr>
                <w:rFonts w:ascii="Century Gothic" w:hAnsi="Century Gothic" w:eastAsia="Century Gothic" w:cs="Century Gothic"/>
                <w:noProof w:val="0"/>
                <w:color w:val="535353"/>
                <w:sz w:val="22"/>
                <w:szCs w:val="22"/>
                <w:lang w:val="en-AU"/>
              </w:rPr>
              <w:t xml:space="preserve">This term, in </w:t>
            </w:r>
            <w:r w:rsidRPr="1665413A" w:rsidR="4A1B3280">
              <w:rPr>
                <w:rFonts w:ascii="Century Gothic" w:hAnsi="Century Gothic" w:eastAsia="Century Gothic" w:cs="Century Gothic"/>
                <w:noProof w:val="0"/>
                <w:sz w:val="22"/>
                <w:szCs w:val="22"/>
                <w:lang w:val="en-AU"/>
              </w:rPr>
              <w:t xml:space="preserve">Physical sciences, students will examine how heat energy can be generated from different sources and be produced in many ways. They will learn that temperature changes may happen when heat is transferred from one object to another. Students will come to realise that a change in the temperature of an object is related to the gain or loss of heat by the object. They will </w:t>
            </w:r>
            <w:r w:rsidRPr="1665413A" w:rsidR="4A1B3280">
              <w:rPr>
                <w:rFonts w:ascii="Century Gothic" w:hAnsi="Century Gothic" w:eastAsia="Century Gothic" w:cs="Century Gothic"/>
                <w:noProof w:val="0"/>
                <w:color w:val="535353"/>
                <w:sz w:val="22"/>
                <w:szCs w:val="22"/>
                <w:lang w:val="en-AU"/>
              </w:rPr>
              <w:t xml:space="preserve">explore how heat is produced via friction, electricity, and burning. Students will investigate how heat moves by discussing three types of heat transfer – conduction, convection and radiation. They will look at how to measure heat with a thermometer and recognise that we can l heat and measure its effects in our daily lives. </w:t>
            </w:r>
            <w:r w:rsidRPr="1665413A" w:rsidR="4A1B3280">
              <w:rPr>
                <w:rFonts w:ascii="Century Gothic" w:hAnsi="Century Gothic" w:eastAsia="Century Gothic" w:cs="Century Gothic"/>
                <w:noProof w:val="0"/>
                <w:color w:val="535353"/>
                <w:sz w:val="22"/>
                <w:szCs w:val="22"/>
                <w:lang w:val="en-GB"/>
              </w:rPr>
              <w:t xml:space="preserve"> </w:t>
            </w:r>
          </w:p>
          <w:p w:rsidRPr="006043D7" w:rsidR="0058418A" w:rsidP="1665413A" w:rsidRDefault="0058418A" w14:paraId="3880C4A6" w14:textId="466E1F73">
            <w:pPr>
              <w:spacing w:before="0" w:beforeAutospacing="off" w:after="0" w:afterAutospacing="off"/>
            </w:pPr>
            <w:r w:rsidRPr="1665413A" w:rsidR="4A1B3280">
              <w:rPr>
                <w:rFonts w:ascii="Century Gothic" w:hAnsi="Century Gothic" w:eastAsia="Century Gothic" w:cs="Century Gothic"/>
                <w:noProof w:val="0"/>
                <w:sz w:val="22"/>
                <w:szCs w:val="22"/>
                <w:lang w:val="en-AU"/>
              </w:rPr>
              <w:t xml:space="preserve"> </w:t>
            </w:r>
          </w:p>
          <w:p w:rsidRPr="006043D7" w:rsidR="0058418A" w:rsidP="1665413A" w:rsidRDefault="0058418A" w14:paraId="646FD095" w14:textId="1BFC10B0">
            <w:pPr>
              <w:spacing w:before="0" w:beforeAutospacing="off" w:after="0" w:afterAutospacing="off"/>
              <w:rPr>
                <w:rFonts w:ascii="Century Gothic" w:hAnsi="Century Gothic" w:eastAsia="Century Gothic" w:cs="Century Gothic"/>
                <w:noProof w:val="0"/>
                <w:sz w:val="22"/>
                <w:szCs w:val="22"/>
                <w:lang w:val="en-GB"/>
              </w:rPr>
            </w:pPr>
            <w:hyperlink r:id="R458f816d6a834ef8">
              <w:r w:rsidRPr="1665413A" w:rsidR="4A1B3280">
                <w:rPr>
                  <w:rStyle w:val="Hyperlink"/>
                  <w:rFonts w:ascii="Century Gothic" w:hAnsi="Century Gothic" w:eastAsia="Century Gothic" w:cs="Century Gothic"/>
                  <w:strike w:val="0"/>
                  <w:dstrike w:val="0"/>
                  <w:noProof w:val="0"/>
                  <w:color w:val="0563C1"/>
                  <w:sz w:val="22"/>
                  <w:szCs w:val="22"/>
                  <w:u w:val="none"/>
                  <w:lang w:val="en-AU"/>
                </w:rPr>
                <w:t>(VCSSU058)</w:t>
              </w:r>
            </w:hyperlink>
          </w:p>
          <w:p w:rsidRPr="006043D7" w:rsidR="0058418A" w:rsidP="00A77C05" w:rsidRDefault="0058418A" w14:paraId="3DE1E53D" w14:textId="51963E52">
            <w:pPr>
              <w:rPr>
                <w:rFonts w:ascii="Century Gothic" w:hAnsi="Century Gothic" w:eastAsia="Century Gothic" w:cs="Century Gothic"/>
              </w:rPr>
            </w:pPr>
          </w:p>
        </w:tc>
        <w:tc>
          <w:tcPr>
            <w:tcW w:w="3847" w:type="dxa"/>
            <w:tcMar/>
          </w:tcPr>
          <w:p w:rsidRPr="006043D7" w:rsidR="0058418A" w:rsidP="32319610" w:rsidRDefault="0058418A" w14:paraId="1AE7CCAD" w14:textId="5EFD93F0">
            <w:pPr>
              <w:spacing w:before="0" w:beforeAutospacing="off" w:after="160" w:afterAutospacing="off" w:line="257" w:lineRule="auto"/>
            </w:pPr>
            <w:r w:rsidRPr="32319610" w:rsidR="1ED78F53">
              <w:rPr>
                <w:rFonts w:ascii="Century Gothic" w:hAnsi="Century Gothic" w:eastAsia="Century Gothic" w:cs="Century Gothic"/>
                <w:noProof w:val="0"/>
                <w:sz w:val="22"/>
                <w:szCs w:val="22"/>
                <w:lang w:val="en-AU"/>
              </w:rPr>
              <w:t xml:space="preserve">During Term Four, students will continue rehearsing their Juniorkirri performances in preparation for a performance. Props and costumes will be explored as well as theatrical make up ideas. </w:t>
            </w:r>
          </w:p>
          <w:p w:rsidRPr="006043D7" w:rsidR="0058418A" w:rsidP="32319610" w:rsidRDefault="0058418A" w14:paraId="3741D6C8" w14:textId="24952E33">
            <w:pPr>
              <w:spacing w:before="0" w:beforeAutospacing="off" w:after="160" w:afterAutospacing="off" w:line="257" w:lineRule="auto"/>
            </w:pPr>
            <w:r w:rsidRPr="32319610" w:rsidR="1ED78F53">
              <w:rPr>
                <w:rFonts w:ascii="Century Gothic" w:hAnsi="Century Gothic" w:eastAsia="Century Gothic" w:cs="Century Gothic"/>
                <w:noProof w:val="0"/>
                <w:sz w:val="22"/>
                <w:szCs w:val="22"/>
                <w:lang w:val="en-AU"/>
              </w:rPr>
              <w:t xml:space="preserve"> </w:t>
            </w:r>
          </w:p>
          <w:p w:rsidRPr="006043D7" w:rsidR="0058418A" w:rsidP="32319610" w:rsidRDefault="0058418A" w14:paraId="1B8FB521" w14:textId="7CB2AA23">
            <w:pPr>
              <w:spacing w:before="0" w:beforeAutospacing="off" w:after="160" w:afterAutospacing="off" w:line="257" w:lineRule="auto"/>
            </w:pPr>
            <w:r w:rsidRPr="32319610" w:rsidR="1ED78F53">
              <w:rPr>
                <w:rFonts w:ascii="Century Gothic" w:hAnsi="Century Gothic" w:eastAsia="Century Gothic" w:cs="Century Gothic"/>
                <w:noProof w:val="0"/>
                <w:sz w:val="22"/>
                <w:szCs w:val="22"/>
                <w:lang w:val="en-AU"/>
              </w:rPr>
              <w:t>Students will develop their practice in dance by using the elements, physical skills and safe dance practices to explore ideas and convey intended meaning.</w:t>
            </w:r>
          </w:p>
          <w:p w:rsidRPr="006043D7" w:rsidR="0058418A" w:rsidP="32319610" w:rsidRDefault="0058418A" w14:paraId="320260B4" w14:textId="0EBFE37B">
            <w:pPr>
              <w:spacing w:before="0" w:beforeAutospacing="off" w:after="160" w:afterAutospacing="off" w:line="257" w:lineRule="auto"/>
            </w:pPr>
            <w:r w:rsidRPr="32319610" w:rsidR="1ED78F53">
              <w:rPr>
                <w:rFonts w:ascii="Century Gothic" w:hAnsi="Century Gothic" w:eastAsia="Century Gothic" w:cs="Century Gothic"/>
                <w:noProof w:val="0"/>
                <w:sz w:val="22"/>
                <w:szCs w:val="22"/>
                <w:lang w:val="en-AU"/>
              </w:rPr>
              <w:t xml:space="preserve"> </w:t>
            </w:r>
          </w:p>
          <w:p w:rsidRPr="006043D7" w:rsidR="0058418A" w:rsidP="32319610" w:rsidRDefault="0058418A" w14:paraId="2B4C5723" w14:textId="7577D145">
            <w:pPr>
              <w:spacing w:before="0" w:beforeAutospacing="off" w:after="160" w:afterAutospacing="off" w:line="257" w:lineRule="auto"/>
            </w:pPr>
            <w:r w:rsidRPr="32319610" w:rsidR="1ED78F53">
              <w:rPr>
                <w:rFonts w:ascii="Century Gothic" w:hAnsi="Century Gothic" w:eastAsia="Century Gothic" w:cs="Century Gothic"/>
                <w:noProof w:val="0"/>
                <w:sz w:val="22"/>
                <w:szCs w:val="22"/>
                <w:lang w:val="en-AU"/>
              </w:rPr>
              <w:t>They will continue to develop and refine expressive and performance skills by using the elements of drama to develop ideas for dramatic action.</w:t>
            </w:r>
          </w:p>
          <w:p w:rsidRPr="006043D7" w:rsidR="0058418A" w:rsidP="32319610" w:rsidRDefault="0058418A" w14:paraId="7009B726" w14:textId="3BB85C76">
            <w:pPr>
              <w:spacing w:before="0" w:beforeAutospacing="off" w:after="160" w:afterAutospacing="off" w:line="257" w:lineRule="auto"/>
            </w:pPr>
            <w:r w:rsidRPr="32319610" w:rsidR="1ED78F53">
              <w:rPr>
                <w:rFonts w:ascii="Century Gothic" w:hAnsi="Century Gothic" w:eastAsia="Century Gothic" w:cs="Century Gothic"/>
                <w:noProof w:val="0"/>
                <w:sz w:val="22"/>
                <w:szCs w:val="22"/>
                <w:lang w:val="en-AU"/>
              </w:rPr>
              <w:t xml:space="preserve"> </w:t>
            </w:r>
          </w:p>
          <w:p w:rsidRPr="006043D7" w:rsidR="0058418A" w:rsidP="32319610" w:rsidRDefault="0058418A" w14:paraId="1EA601E1" w14:textId="18F2D50D">
            <w:pPr>
              <w:spacing w:before="0" w:beforeAutospacing="off" w:after="160" w:afterAutospacing="off" w:line="257" w:lineRule="auto"/>
            </w:pPr>
            <w:r w:rsidRPr="32319610" w:rsidR="1ED78F53">
              <w:rPr>
                <w:rFonts w:ascii="Century Gothic" w:hAnsi="Century Gothic" w:eastAsia="Century Gothic" w:cs="Century Gothic"/>
                <w:noProof w:val="0"/>
                <w:sz w:val="22"/>
                <w:szCs w:val="22"/>
                <w:lang w:val="en-AU"/>
              </w:rPr>
              <w:t>Students will develop listening skills and skills for working with elements of music when playing instruments.</w:t>
            </w:r>
          </w:p>
          <w:p w:rsidRPr="006043D7" w:rsidR="0058418A" w:rsidP="32319610" w:rsidRDefault="0058418A" w14:paraId="53015034" w14:textId="233BF830">
            <w:pPr>
              <w:spacing w:before="0" w:beforeAutospacing="off" w:after="160" w:afterAutospacing="off" w:line="257" w:lineRule="auto"/>
            </w:pPr>
            <w:r w:rsidRPr="32319610" w:rsidR="1ED78F53">
              <w:rPr>
                <w:rFonts w:ascii="Century Gothic" w:hAnsi="Century Gothic" w:eastAsia="Century Gothic" w:cs="Century Gothic"/>
                <w:noProof w:val="0"/>
                <w:sz w:val="22"/>
                <w:szCs w:val="22"/>
                <w:lang w:val="en-AU"/>
              </w:rPr>
              <w:t xml:space="preserve"> </w:t>
            </w:r>
          </w:p>
          <w:p w:rsidRPr="006043D7" w:rsidR="0058418A" w:rsidP="32319610" w:rsidRDefault="0058418A" w14:paraId="24646573" w14:textId="37687B86">
            <w:pPr>
              <w:spacing w:before="0" w:beforeAutospacing="off" w:after="160" w:afterAutospacing="off" w:line="257" w:lineRule="auto"/>
            </w:pPr>
            <w:r w:rsidRPr="32319610" w:rsidR="1ED78F53">
              <w:rPr>
                <w:rFonts w:ascii="Century Gothic" w:hAnsi="Century Gothic" w:eastAsia="Century Gothic" w:cs="Century Gothic"/>
                <w:noProof w:val="0"/>
                <w:sz w:val="22"/>
                <w:szCs w:val="22"/>
                <w:lang w:val="en-AU"/>
              </w:rPr>
              <w:t>Students will enjoy performing for the wider school community this term.</w:t>
            </w:r>
          </w:p>
          <w:p w:rsidRPr="006043D7" w:rsidR="0058418A" w:rsidP="32319610" w:rsidRDefault="0058418A" w14:paraId="50A03E94" w14:textId="3F6F8635">
            <w:pPr>
              <w:spacing w:before="0" w:beforeAutospacing="off" w:after="160" w:afterAutospacing="off" w:line="257" w:lineRule="auto"/>
            </w:pPr>
            <w:r w:rsidRPr="32319610" w:rsidR="1ED78F53">
              <w:rPr>
                <w:rFonts w:ascii="Century Gothic" w:hAnsi="Century Gothic" w:eastAsia="Century Gothic" w:cs="Century Gothic"/>
                <w:noProof w:val="0"/>
                <w:sz w:val="22"/>
                <w:szCs w:val="22"/>
                <w:lang w:val="en-AU"/>
              </w:rPr>
              <w:t xml:space="preserve"> </w:t>
            </w:r>
          </w:p>
          <w:p w:rsidRPr="006043D7" w:rsidR="0058418A" w:rsidP="32319610" w:rsidRDefault="0058418A" w14:paraId="58B2ACB3" w14:textId="03067178">
            <w:pPr>
              <w:spacing w:before="0" w:beforeAutospacing="off" w:after="160" w:afterAutospacing="off" w:line="257" w:lineRule="auto"/>
            </w:pPr>
            <w:hyperlink w:anchor="VC2AMU4E01" r:id="R213bf7ce92474580">
              <w:r w:rsidRPr="32319610" w:rsidR="1ED78F53">
                <w:rPr>
                  <w:rStyle w:val="Hyperlink"/>
                  <w:rFonts w:ascii="Century Gothic" w:hAnsi="Century Gothic" w:eastAsia="Century Gothic" w:cs="Century Gothic"/>
                  <w:strike w:val="0"/>
                  <w:dstrike w:val="0"/>
                  <w:noProof w:val="0"/>
                  <w:color w:val="0563C1"/>
                  <w:sz w:val="22"/>
                  <w:szCs w:val="22"/>
                  <w:u w:val="single"/>
                  <w:lang w:val="en-AU"/>
                </w:rPr>
                <w:t>VC2AMU4E01</w:t>
              </w:r>
            </w:hyperlink>
          </w:p>
          <w:p w:rsidRPr="006043D7" w:rsidR="0058418A" w:rsidP="32319610" w:rsidRDefault="0058418A" w14:paraId="1B5C53EC" w14:textId="55E7BDBE">
            <w:pPr>
              <w:spacing w:before="0" w:beforeAutospacing="off" w:after="160" w:afterAutospacing="off" w:line="257" w:lineRule="auto"/>
            </w:pPr>
            <w:hyperlink w:anchor="VC2AMU4E02" r:id="R046b49f19520419d">
              <w:r w:rsidRPr="32319610" w:rsidR="1ED78F53">
                <w:rPr>
                  <w:rStyle w:val="Hyperlink"/>
                  <w:rFonts w:ascii="Century Gothic" w:hAnsi="Century Gothic" w:eastAsia="Century Gothic" w:cs="Century Gothic"/>
                  <w:strike w:val="0"/>
                  <w:dstrike w:val="0"/>
                  <w:noProof w:val="0"/>
                  <w:color w:val="0563C1"/>
                  <w:sz w:val="22"/>
                  <w:szCs w:val="22"/>
                  <w:u w:val="single"/>
                  <w:lang w:val="en-AU"/>
                </w:rPr>
                <w:t>VC2AMU4E02</w:t>
              </w:r>
            </w:hyperlink>
          </w:p>
          <w:p w:rsidRPr="006043D7" w:rsidR="0058418A" w:rsidP="32319610" w:rsidRDefault="0058418A" w14:paraId="760EEEE0" w14:textId="4D9B7321">
            <w:pPr>
              <w:spacing w:before="0" w:beforeAutospacing="off" w:after="160" w:afterAutospacing="off" w:line="257" w:lineRule="auto"/>
            </w:pPr>
            <w:hyperlink w:anchor="VC2AMU4D01" r:id="R5c87332c427241b7">
              <w:r w:rsidRPr="32319610" w:rsidR="1ED78F53">
                <w:rPr>
                  <w:rStyle w:val="Hyperlink"/>
                  <w:rFonts w:ascii="Century Gothic" w:hAnsi="Century Gothic" w:eastAsia="Century Gothic" w:cs="Century Gothic"/>
                  <w:strike w:val="0"/>
                  <w:dstrike w:val="0"/>
                  <w:noProof w:val="0"/>
                  <w:color w:val="0563C1"/>
                  <w:sz w:val="22"/>
                  <w:szCs w:val="22"/>
                  <w:u w:val="single"/>
                  <w:lang w:val="en-AU"/>
                </w:rPr>
                <w:t>VC2AMU4D01</w:t>
              </w:r>
            </w:hyperlink>
          </w:p>
          <w:p w:rsidRPr="006043D7" w:rsidR="0058418A" w:rsidP="32319610" w:rsidRDefault="0058418A" w14:paraId="462DBF5F" w14:textId="0A085B1F">
            <w:pPr>
              <w:spacing w:before="0" w:beforeAutospacing="off" w:after="160" w:afterAutospacing="off" w:line="257" w:lineRule="auto"/>
            </w:pPr>
            <w:hyperlink w:anchor="VC2AMU4C01" r:id="Rc90423a7193446c0">
              <w:r w:rsidRPr="32319610" w:rsidR="1ED78F53">
                <w:rPr>
                  <w:rStyle w:val="Hyperlink"/>
                  <w:rFonts w:ascii="Century Gothic" w:hAnsi="Century Gothic" w:eastAsia="Century Gothic" w:cs="Century Gothic"/>
                  <w:strike w:val="0"/>
                  <w:dstrike w:val="0"/>
                  <w:noProof w:val="0"/>
                  <w:color w:val="0563C1"/>
                  <w:sz w:val="22"/>
                  <w:szCs w:val="22"/>
                  <w:u w:val="single"/>
                  <w:lang w:val="en-AU"/>
                </w:rPr>
                <w:t>VC2AMU4C01</w:t>
              </w:r>
            </w:hyperlink>
          </w:p>
          <w:p w:rsidRPr="006043D7" w:rsidR="0058418A" w:rsidP="32319610" w:rsidRDefault="0058418A" w14:paraId="67DCB309" w14:textId="7A42EB81">
            <w:pPr>
              <w:spacing w:before="0" w:beforeAutospacing="off" w:after="160" w:afterAutospacing="off" w:line="257" w:lineRule="auto"/>
            </w:pPr>
            <w:hyperlink w:anchor="VC2AMU4P01" r:id="R904ee085a7b34bdc">
              <w:r w:rsidRPr="32319610" w:rsidR="1ED78F53">
                <w:rPr>
                  <w:rStyle w:val="Hyperlink"/>
                  <w:rFonts w:ascii="Century Gothic" w:hAnsi="Century Gothic" w:eastAsia="Century Gothic" w:cs="Century Gothic"/>
                  <w:strike w:val="0"/>
                  <w:dstrike w:val="0"/>
                  <w:noProof w:val="0"/>
                  <w:color w:val="0563C1"/>
                  <w:sz w:val="22"/>
                  <w:szCs w:val="22"/>
                  <w:u w:val="single"/>
                  <w:lang w:val="en-AU"/>
                </w:rPr>
                <w:t>VC2AMU4P01</w:t>
              </w:r>
            </w:hyperlink>
          </w:p>
          <w:p w:rsidRPr="006043D7" w:rsidR="0058418A" w:rsidP="32319610" w:rsidRDefault="0058418A" w14:paraId="7EB2E1C9" w14:textId="4F189EAB">
            <w:pPr>
              <w:spacing w:before="0" w:beforeAutospacing="off" w:after="160" w:afterAutospacing="off" w:line="257" w:lineRule="auto"/>
            </w:pPr>
            <w:hyperlink w:anchor="VC2ADA4E01" r:id="R131fd2f56527478d">
              <w:r w:rsidRPr="32319610" w:rsidR="1ED78F53">
                <w:rPr>
                  <w:rStyle w:val="Hyperlink"/>
                  <w:rFonts w:ascii="Century Gothic" w:hAnsi="Century Gothic" w:eastAsia="Century Gothic" w:cs="Century Gothic"/>
                  <w:strike w:val="0"/>
                  <w:dstrike w:val="0"/>
                  <w:noProof w:val="0"/>
                  <w:color w:val="0563C1"/>
                  <w:sz w:val="22"/>
                  <w:szCs w:val="22"/>
                  <w:u w:val="single"/>
                  <w:lang w:val="en-AU"/>
                </w:rPr>
                <w:t>VC2ADA4E01</w:t>
              </w:r>
            </w:hyperlink>
          </w:p>
          <w:p w:rsidRPr="006043D7" w:rsidR="0058418A" w:rsidP="32319610" w:rsidRDefault="0058418A" w14:paraId="02157732" w14:textId="7B1EC4D1">
            <w:pPr>
              <w:spacing w:before="0" w:beforeAutospacing="off" w:after="160" w:afterAutospacing="off" w:line="257" w:lineRule="auto"/>
            </w:pPr>
            <w:hyperlink w:anchor="VC2ADA4D01" r:id="Re018b6d5ed594185">
              <w:r w:rsidRPr="32319610" w:rsidR="1ED78F53">
                <w:rPr>
                  <w:rStyle w:val="Hyperlink"/>
                  <w:rFonts w:ascii="Century Gothic" w:hAnsi="Century Gothic" w:eastAsia="Century Gothic" w:cs="Century Gothic"/>
                  <w:strike w:val="0"/>
                  <w:dstrike w:val="0"/>
                  <w:noProof w:val="0"/>
                  <w:color w:val="0563C1"/>
                  <w:sz w:val="22"/>
                  <w:szCs w:val="22"/>
                  <w:u w:val="single"/>
                  <w:lang w:val="en-AU"/>
                </w:rPr>
                <w:t>VC2ADA4D01</w:t>
              </w:r>
            </w:hyperlink>
          </w:p>
          <w:p w:rsidRPr="006043D7" w:rsidR="0058418A" w:rsidP="32319610" w:rsidRDefault="0058418A" w14:paraId="2074BD50" w14:textId="00B4BB07">
            <w:pPr>
              <w:spacing w:before="0" w:beforeAutospacing="off" w:after="160" w:afterAutospacing="off" w:line="257" w:lineRule="auto"/>
            </w:pPr>
            <w:hyperlink r:id="Rf5036e808d4a4e5f">
              <w:r w:rsidRPr="32319610" w:rsidR="1ED78F53">
                <w:rPr>
                  <w:rStyle w:val="Hyperlink"/>
                  <w:rFonts w:ascii="Century Gothic" w:hAnsi="Century Gothic" w:eastAsia="Century Gothic" w:cs="Century Gothic"/>
                  <w:strike w:val="0"/>
                  <w:dstrike w:val="0"/>
                  <w:noProof w:val="0"/>
                  <w:color w:val="0563C1"/>
                  <w:sz w:val="22"/>
                  <w:szCs w:val="22"/>
                  <w:u w:val="single"/>
                  <w:lang w:val="en-AU"/>
                </w:rPr>
                <w:t>VC2ADA4C01</w:t>
              </w:r>
            </w:hyperlink>
          </w:p>
          <w:p w:rsidRPr="006043D7" w:rsidR="0058418A" w:rsidP="32319610" w:rsidRDefault="0058418A" w14:paraId="7A93553D" w14:textId="098FC286">
            <w:pPr>
              <w:spacing w:before="0" w:beforeAutospacing="off" w:after="160" w:afterAutospacing="off" w:line="257" w:lineRule="auto"/>
            </w:pPr>
            <w:hyperlink r:id="R645afb3c5b7347e0">
              <w:r w:rsidRPr="32319610" w:rsidR="1ED78F53">
                <w:rPr>
                  <w:rStyle w:val="Hyperlink"/>
                  <w:rFonts w:ascii="Century Gothic" w:hAnsi="Century Gothic" w:eastAsia="Century Gothic" w:cs="Century Gothic"/>
                  <w:strike w:val="0"/>
                  <w:dstrike w:val="0"/>
                  <w:noProof w:val="0"/>
                  <w:color w:val="0563C1"/>
                  <w:sz w:val="22"/>
                  <w:szCs w:val="22"/>
                  <w:u w:val="single"/>
                  <w:lang w:val="en-AU"/>
                </w:rPr>
                <w:t>VC2ADA4P01</w:t>
              </w:r>
            </w:hyperlink>
          </w:p>
          <w:p w:rsidRPr="006043D7" w:rsidR="0058418A" w:rsidP="32319610" w:rsidRDefault="0058418A" w14:paraId="2508BEB7" w14:textId="4628224C">
            <w:pPr>
              <w:spacing w:before="0" w:beforeAutospacing="off" w:after="160" w:afterAutospacing="off" w:line="257" w:lineRule="auto"/>
              <w:rPr>
                <w:rFonts w:ascii="Century Gothic" w:hAnsi="Century Gothic" w:eastAsia="Century Gothic" w:cs="Century Gothic"/>
                <w:noProof w:val="0"/>
                <w:sz w:val="22"/>
                <w:szCs w:val="22"/>
                <w:lang w:val="en-AU"/>
              </w:rPr>
            </w:pPr>
          </w:p>
          <w:p w:rsidRPr="006043D7" w:rsidR="0058418A" w:rsidP="24452BDB" w:rsidRDefault="0058418A" w14:paraId="326265F7" w14:textId="6BD1CA7E">
            <w:pPr>
              <w:rPr>
                <w:rFonts w:ascii="Century Gothic" w:hAnsi="Century Gothic" w:eastAsia="Century Gothic" w:cs="Century Gothic"/>
              </w:rPr>
            </w:pPr>
          </w:p>
        </w:tc>
        <w:tc>
          <w:tcPr>
            <w:tcW w:w="3847" w:type="dxa"/>
            <w:tcMar/>
          </w:tcPr>
          <w:p w:rsidRPr="006043D7" w:rsidR="0058418A" w:rsidP="1665413A" w:rsidRDefault="0058418A" w14:paraId="345970A7" w14:textId="1D5E0AD0">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665413A" w:rsidR="2F4A76A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In Term 4, students will </w:t>
            </w:r>
            <w:r w:rsidRPr="1665413A" w:rsidR="2F4A76A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participate</w:t>
            </w:r>
            <w:r w:rsidRPr="1665413A" w:rsidR="2F4A76A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in activities to develop their listening, speaking, reading, and writing skills in Italian.</w:t>
            </w:r>
          </w:p>
          <w:p w:rsidRPr="006043D7" w:rsidR="0058418A" w:rsidP="1665413A" w:rsidRDefault="0058418A" w14:paraId="396BAD7E" w14:textId="13E3824A">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pPr>
          </w:p>
          <w:p w:rsidRPr="006043D7" w:rsidR="0058418A" w:rsidP="1665413A" w:rsidRDefault="0058418A" w14:paraId="58B25615" w14:textId="4F27BA25">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665413A" w:rsidR="2F4A76A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We will learn new vocabulary related to ‘i mesi e stagioni’ (months and seasons).</w:t>
            </w:r>
          </w:p>
          <w:p w:rsidRPr="006043D7" w:rsidR="0058418A" w:rsidP="1665413A" w:rsidRDefault="0058418A" w14:paraId="3B86C307" w14:textId="5D991F53">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Pr="006043D7" w:rsidR="0058418A" w:rsidP="1665413A" w:rsidRDefault="0058418A" w14:paraId="4857C7C6" w14:textId="3C778E9A">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1665413A" w:rsidR="2F4A76A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Students will prepare for Italian Day and learn about the history of Napoli and pizza</w:t>
            </w:r>
            <w:r w:rsidRPr="1665413A" w:rsidR="2F4A76A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w:t>
            </w:r>
          </w:p>
          <w:p w:rsidRPr="006043D7" w:rsidR="0058418A" w:rsidP="1665413A" w:rsidRDefault="0058418A" w14:paraId="0A8BB210" w14:textId="7264C228">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Pr="006043D7" w:rsidR="0058418A" w:rsidP="1665413A" w:rsidRDefault="0058418A" w14:paraId="178B511A" w14:textId="46EDBEE6">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665413A" w:rsidR="2F4A76A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We will also compare Christmas in Italy and Australia.</w:t>
            </w:r>
          </w:p>
          <w:p w:rsidRPr="006043D7" w:rsidR="0058418A" w:rsidP="1665413A" w:rsidRDefault="0058418A" w14:paraId="1C19A225" w14:textId="7C981223">
            <w:pPr>
              <w:spacing w:line="259" w:lineRule="auto"/>
              <w:rPr>
                <w:rFonts w:ascii="Cambria" w:hAnsi="Cambria" w:eastAsia="Cambria" w:cs="Cambria"/>
                <w:b w:val="0"/>
                <w:bCs w:val="0"/>
                <w:i w:val="0"/>
                <w:iCs w:val="0"/>
                <w:caps w:val="0"/>
                <w:smallCaps w:val="0"/>
                <w:noProof w:val="0"/>
                <w:color w:val="000000" w:themeColor="text1" w:themeTint="FF" w:themeShade="FF"/>
                <w:sz w:val="22"/>
                <w:szCs w:val="22"/>
                <w:lang w:val="en-US"/>
              </w:rPr>
            </w:pPr>
          </w:p>
          <w:p w:rsidRPr="006043D7" w:rsidR="0058418A" w:rsidP="1665413A" w:rsidRDefault="0058418A" w14:paraId="46C699F2" w14:textId="3B5B6351">
            <w:pPr>
              <w:pBdr>
                <w:top w:val="single" w:color="000000" w:sz="8" w:space="11"/>
                <w:left w:val="single" w:color="000000" w:sz="8" w:space="7"/>
                <w:bottom w:val="single" w:color="000000" w:sz="8" w:space="7"/>
                <w:right w:val="single" w:color="000000" w:sz="8" w:space="5"/>
              </w:pBdr>
              <w:spacing w:line="259"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hyperlink r:id="Rc449a4227dc84de9">
              <w:r w:rsidRPr="1665413A" w:rsidR="2F4A76A0">
                <w:rPr>
                  <w:rStyle w:val="Hyperlink"/>
                  <w:rFonts w:ascii="Arial" w:hAnsi="Arial" w:eastAsia="Arial" w:cs="Arial"/>
                  <w:b w:val="0"/>
                  <w:bCs w:val="0"/>
                  <w:i w:val="0"/>
                  <w:iCs w:val="0"/>
                  <w:caps w:val="0"/>
                  <w:smallCaps w:val="0"/>
                  <w:strike w:val="0"/>
                  <w:dstrike w:val="0"/>
                  <w:noProof w:val="0"/>
                  <w:sz w:val="18"/>
                  <w:szCs w:val="18"/>
                  <w:lang w:val="en-GB"/>
                </w:rPr>
                <w:t>(VCITC021)</w:t>
              </w:r>
            </w:hyperlink>
            <w:hyperlink r:id="R91be83d4952d4f79">
              <w:r w:rsidRPr="1665413A" w:rsidR="2F4A76A0">
                <w:rPr>
                  <w:rStyle w:val="Hyperlink"/>
                  <w:rFonts w:ascii="Arial" w:hAnsi="Arial" w:eastAsia="Arial" w:cs="Arial"/>
                  <w:b w:val="0"/>
                  <w:bCs w:val="0"/>
                  <w:i w:val="0"/>
                  <w:iCs w:val="0"/>
                  <w:caps w:val="0"/>
                  <w:smallCaps w:val="0"/>
                  <w:strike w:val="0"/>
                  <w:dstrike w:val="0"/>
                  <w:noProof w:val="0"/>
                  <w:sz w:val="18"/>
                  <w:szCs w:val="18"/>
                  <w:lang w:val="en-GB"/>
                </w:rPr>
                <w:t>(VCITC023)</w:t>
              </w:r>
            </w:hyperlink>
            <w:r w:rsidRPr="1665413A" w:rsidR="2F4A76A0">
              <w:rPr>
                <w:rFonts w:ascii="Arial" w:hAnsi="Arial" w:eastAsia="Arial" w:cs="Arial"/>
                <w:b w:val="0"/>
                <w:bCs w:val="0"/>
                <w:i w:val="0"/>
                <w:iCs w:val="0"/>
                <w:caps w:val="0"/>
                <w:smallCaps w:val="0"/>
                <w:noProof w:val="0"/>
                <w:color w:val="000000" w:themeColor="text1" w:themeTint="FF" w:themeShade="FF"/>
                <w:sz w:val="18"/>
                <w:szCs w:val="18"/>
                <w:lang w:val="en-GB"/>
              </w:rPr>
              <w:t xml:space="preserve"> </w:t>
            </w:r>
            <w:hyperlink r:id="Rf18757be711a47fe">
              <w:r w:rsidRPr="1665413A" w:rsidR="2F4A76A0">
                <w:rPr>
                  <w:rStyle w:val="Hyperlink"/>
                  <w:rFonts w:ascii="Arial" w:hAnsi="Arial" w:eastAsia="Arial" w:cs="Arial"/>
                  <w:b w:val="0"/>
                  <w:bCs w:val="0"/>
                  <w:i w:val="0"/>
                  <w:iCs w:val="0"/>
                  <w:caps w:val="0"/>
                  <w:smallCaps w:val="0"/>
                  <w:strike w:val="0"/>
                  <w:dstrike w:val="0"/>
                  <w:noProof w:val="0"/>
                  <w:sz w:val="18"/>
                  <w:szCs w:val="18"/>
                  <w:lang w:val="en-GB"/>
                </w:rPr>
                <w:t>(VCITC020)</w:t>
              </w:r>
            </w:hyperlink>
            <w:r w:rsidRPr="1665413A" w:rsidR="2F4A76A0">
              <w:rPr>
                <w:rFonts w:ascii="Arial" w:hAnsi="Arial" w:eastAsia="Arial" w:cs="Arial"/>
                <w:b w:val="0"/>
                <w:bCs w:val="0"/>
                <w:i w:val="0"/>
                <w:iCs w:val="0"/>
                <w:caps w:val="0"/>
                <w:smallCaps w:val="0"/>
                <w:noProof w:val="0"/>
                <w:color w:val="ABABAB"/>
                <w:sz w:val="18"/>
                <w:szCs w:val="18"/>
                <w:lang w:val="en-GB"/>
              </w:rPr>
              <w:t xml:space="preserve"> </w:t>
            </w:r>
            <w:hyperlink r:id="R8fab26b0ecad4854">
              <w:r w:rsidRPr="1665413A" w:rsidR="2F4A76A0">
                <w:rPr>
                  <w:rStyle w:val="Hyperlink"/>
                  <w:rFonts w:ascii="Arial" w:hAnsi="Arial" w:eastAsia="Arial" w:cs="Arial"/>
                  <w:b w:val="0"/>
                  <w:bCs w:val="0"/>
                  <w:i w:val="0"/>
                  <w:iCs w:val="0"/>
                  <w:caps w:val="0"/>
                  <w:smallCaps w:val="0"/>
                  <w:strike w:val="0"/>
                  <w:dstrike w:val="0"/>
                  <w:noProof w:val="0"/>
                  <w:sz w:val="18"/>
                  <w:szCs w:val="18"/>
                  <w:lang w:val="en-GB"/>
                </w:rPr>
                <w:t>(VCITC021)</w:t>
              </w:r>
            </w:hyperlink>
            <w:r w:rsidRPr="1665413A" w:rsidR="2F4A76A0">
              <w:rPr>
                <w:rFonts w:ascii="Arial" w:hAnsi="Arial" w:eastAsia="Arial" w:cs="Arial"/>
                <w:b w:val="0"/>
                <w:bCs w:val="0"/>
                <w:i w:val="0"/>
                <w:iCs w:val="0"/>
                <w:caps w:val="0"/>
                <w:smallCaps w:val="0"/>
                <w:noProof w:val="0"/>
                <w:color w:val="ABABAB"/>
                <w:sz w:val="18"/>
                <w:szCs w:val="18"/>
                <w:lang w:val="en-GB"/>
              </w:rPr>
              <w:t xml:space="preserve">  </w:t>
            </w:r>
            <w:hyperlink r:id="R641b56ff65724ef7">
              <w:r w:rsidRPr="1665413A" w:rsidR="2F4A76A0">
                <w:rPr>
                  <w:rStyle w:val="Hyperlink"/>
                  <w:rFonts w:ascii="Arial" w:hAnsi="Arial" w:eastAsia="Arial" w:cs="Arial"/>
                  <w:b w:val="0"/>
                  <w:bCs w:val="0"/>
                  <w:i w:val="0"/>
                  <w:iCs w:val="0"/>
                  <w:caps w:val="0"/>
                  <w:smallCaps w:val="0"/>
                  <w:strike w:val="0"/>
                  <w:dstrike w:val="0"/>
                  <w:noProof w:val="0"/>
                  <w:sz w:val="18"/>
                  <w:szCs w:val="18"/>
                  <w:lang w:val="en-GB"/>
                </w:rPr>
                <w:t>(VCITC028)</w:t>
              </w:r>
            </w:hyperlink>
            <w:r w:rsidRPr="1665413A" w:rsidR="2F4A76A0">
              <w:rPr>
                <w:rFonts w:ascii="Arial" w:hAnsi="Arial" w:eastAsia="Arial" w:cs="Arial"/>
                <w:b w:val="0"/>
                <w:bCs w:val="0"/>
                <w:i w:val="0"/>
                <w:iCs w:val="0"/>
                <w:caps w:val="0"/>
                <w:smallCaps w:val="0"/>
                <w:noProof w:val="0"/>
                <w:color w:val="ABABAB"/>
                <w:sz w:val="18"/>
                <w:szCs w:val="18"/>
                <w:lang w:val="en-GB"/>
              </w:rPr>
              <w:t xml:space="preserve"> </w:t>
            </w:r>
            <w:hyperlink r:id="R08fe2260f1314aa2">
              <w:r w:rsidRPr="1665413A" w:rsidR="2F4A76A0">
                <w:rPr>
                  <w:rStyle w:val="Hyperlink"/>
                  <w:rFonts w:ascii="Arial" w:hAnsi="Arial" w:eastAsia="Arial" w:cs="Arial"/>
                  <w:b w:val="0"/>
                  <w:bCs w:val="0"/>
                  <w:i w:val="0"/>
                  <w:iCs w:val="0"/>
                  <w:caps w:val="0"/>
                  <w:smallCaps w:val="0"/>
                  <w:strike w:val="0"/>
                  <w:dstrike w:val="0"/>
                  <w:noProof w:val="0"/>
                  <w:sz w:val="18"/>
                  <w:szCs w:val="18"/>
                  <w:lang w:val="en-GB"/>
                </w:rPr>
                <w:t>(VCITU038)</w:t>
              </w:r>
            </w:hyperlink>
          </w:p>
          <w:p w:rsidRPr="006043D7" w:rsidR="0058418A" w:rsidP="1665413A" w:rsidRDefault="0058418A" w14:paraId="32B898A9" w14:textId="7E5D1B43">
            <w:pPr>
              <w:pBdr>
                <w:top w:val="single" w:color="000000" w:sz="8" w:space="11"/>
                <w:left w:val="single" w:color="000000" w:sz="8" w:space="7"/>
                <w:bottom w:val="single" w:color="000000" w:sz="8" w:space="7"/>
                <w:right w:val="single" w:color="000000" w:sz="8" w:space="5"/>
              </w:pBdr>
              <w:spacing w:line="259" w:lineRule="auto"/>
              <w:ind w:left="720"/>
              <w:rPr>
                <w:rFonts w:ascii="Arial" w:hAnsi="Arial" w:eastAsia="Arial" w:cs="Arial"/>
                <w:b w:val="0"/>
                <w:bCs w:val="0"/>
                <w:i w:val="0"/>
                <w:iCs w:val="0"/>
                <w:caps w:val="0"/>
                <w:smallCaps w:val="0"/>
                <w:noProof w:val="0"/>
                <w:color w:val="ABABAB"/>
                <w:sz w:val="18"/>
                <w:szCs w:val="18"/>
                <w:lang w:val="en-US"/>
              </w:rPr>
            </w:pPr>
          </w:p>
          <w:p w:rsidRPr="006043D7" w:rsidR="0058418A" w:rsidP="24452BDB" w:rsidRDefault="0058418A" w14:paraId="1E24202A" w14:textId="0A4E0F6C">
            <w:pPr>
              <w:spacing w:line="259" w:lineRule="auto"/>
              <w:rPr>
                <w:rFonts w:ascii="Century Gothic" w:hAnsi="Century Gothic" w:eastAsia="Century Gothic" w:cs="Century Gothic"/>
                <w:lang w:val="en-GB"/>
              </w:rPr>
            </w:pPr>
          </w:p>
        </w:tc>
        <w:tc>
          <w:tcPr>
            <w:tcW w:w="3847" w:type="dxa"/>
            <w:tcMar/>
          </w:tcPr>
          <w:p w:rsidRPr="006043D7" w:rsidR="0058418A" w:rsidP="1665413A" w:rsidRDefault="0058418A" w14:paraId="3C09009E" w14:textId="5677978C">
            <w:pPr>
              <w:pStyle w:val="Normal"/>
              <w:suppressLineNumbers w:val="0"/>
              <w:bidi w:val="0"/>
              <w:spacing w:before="0" w:beforeAutospacing="off" w:after="0" w:afterAutospacing="off" w:line="259" w:lineRule="auto"/>
              <w:ind w:left="0" w:right="0"/>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665413A" w:rsidR="2E6CD7B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In Term 4, students will </w:t>
            </w:r>
            <w:r w:rsidRPr="1665413A" w:rsidR="2E6CD7B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participate</w:t>
            </w:r>
            <w:r w:rsidRPr="1665413A" w:rsidR="2E6CD7B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in a Water Safety unit, focusing on </w:t>
            </w:r>
            <w:r w:rsidRPr="1665413A" w:rsidR="2E6CD7B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identifying</w:t>
            </w:r>
            <w:r w:rsidRPr="1665413A" w:rsidR="2E6CD7B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how to stay safe in aquatic environments and reflect on the enjoyable components of participation in outdoor environments. </w:t>
            </w:r>
            <w:r w:rsidRPr="1665413A" w:rsidR="0B2C3D3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There will also be an opportunity to </w:t>
            </w:r>
            <w:r w:rsidRPr="1665413A" w:rsidR="0B2C3D3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participate</w:t>
            </w:r>
            <w:r w:rsidRPr="1665413A" w:rsidR="0B2C3D3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in an external swimming program.</w:t>
            </w:r>
            <w:r w:rsidRPr="1665413A" w:rsidR="0B2C3D3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w:t>
            </w:r>
            <w:r w:rsidRPr="1665413A" w:rsidR="2E6CD7B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Students will collaborate to decide rules for a new</w:t>
            </w:r>
            <w:r w:rsidRPr="1665413A" w:rsidR="2E6CD7B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w:t>
            </w:r>
            <w:r w:rsidRPr="1665413A" w:rsidR="2E6CD7B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game</w:t>
            </w:r>
            <w:r w:rsidRPr="1665413A" w:rsidR="2E6CD7B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w:t>
            </w:r>
            <w:r w:rsidRPr="1665413A" w:rsidR="2E6CD7B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to promote fair play and inclusion of all learners. There will be a focus on interpreting and applying rules fairly in physical activities</w:t>
            </w:r>
            <w:r w:rsidRPr="1665413A" w:rsidR="2E6CD7B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w:t>
            </w:r>
            <w:r w:rsidRPr="1665413A" w:rsidR="2E6CD7B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where they are in an officiating role. Students will </w:t>
            </w:r>
            <w:r w:rsidRPr="1665413A" w:rsidR="2E6CD7B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participate</w:t>
            </w:r>
            <w:r w:rsidRPr="1665413A" w:rsidR="2E6CD7B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in a Tennis unit, learning all the different groundstrokes and will explore </w:t>
            </w:r>
            <w:r w:rsidRPr="1665413A" w:rsidR="2E6CD7B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different ways</w:t>
            </w:r>
            <w:r w:rsidRPr="1665413A" w:rsidR="2E6CD7B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to increase scoring opportunities. Students will also </w:t>
            </w:r>
            <w:r w:rsidRPr="1665413A" w:rsidR="2E6CD7B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participate</w:t>
            </w:r>
            <w:r w:rsidRPr="1665413A" w:rsidR="2E6CD7B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in a striking and fielding unit, focusing on refining their striking skills using a variety of equipment and exploring modifications to technique when striking for accuracy and distance.</w:t>
            </w:r>
          </w:p>
          <w:p w:rsidRPr="006043D7" w:rsidR="0058418A" w:rsidP="79FA4301" w:rsidRDefault="0058418A" w14:paraId="46EF240A" w14:textId="5F4F61DC">
            <w:pPr>
              <w:spacing w:before="0" w:beforeAutospacing="off" w:after="160" w:afterAutospacing="off"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hyperlink w:anchor="VC2HP4M01" r:id="R49b9ccd03cdc4aae">
              <w:r w:rsidRPr="79FA4301" w:rsidR="02BF96E1">
                <w:rPr>
                  <w:rStyle w:val="Hyperlink"/>
                  <w:rFonts w:ascii="Aptos" w:hAnsi="Aptos" w:eastAsia="Aptos" w:cs="Aptos"/>
                  <w:b w:val="0"/>
                  <w:bCs w:val="0"/>
                  <w:i w:val="0"/>
                  <w:iCs w:val="0"/>
                  <w:caps w:val="0"/>
                  <w:smallCaps w:val="0"/>
                  <w:strike w:val="0"/>
                  <w:dstrike w:val="0"/>
                  <w:noProof w:val="0"/>
                  <w:sz w:val="24"/>
                  <w:szCs w:val="24"/>
                  <w:lang w:val="en-AU"/>
                </w:rPr>
                <w:t>VC2HP4M01,</w:t>
              </w:r>
            </w:hyperlink>
            <w:hyperlink w:anchor="VC2HP4M03" r:id="R6b966eaa2803406b">
              <w:r w:rsidRPr="79FA4301" w:rsidR="02BF96E1">
                <w:rPr>
                  <w:rStyle w:val="Hyperlink"/>
                  <w:rFonts w:ascii="Aptos" w:hAnsi="Aptos" w:eastAsia="Aptos" w:cs="Aptos"/>
                  <w:b w:val="0"/>
                  <w:bCs w:val="0"/>
                  <w:i w:val="0"/>
                  <w:iCs w:val="0"/>
                  <w:caps w:val="0"/>
                  <w:smallCaps w:val="0"/>
                  <w:strike w:val="0"/>
                  <w:dstrike w:val="0"/>
                  <w:noProof w:val="0"/>
                  <w:sz w:val="24"/>
                  <w:szCs w:val="24"/>
                  <w:lang w:val="en-AU"/>
                </w:rPr>
                <w:t>VC2HP4M03,</w:t>
              </w:r>
            </w:hyperlink>
            <w:r w:rsidRPr="79FA4301" w:rsidR="02BF96E1">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w:t>
            </w:r>
            <w:hyperlink w:anchor="VC2HP4M04" r:id="R2c25959c33f549b3">
              <w:r w:rsidRPr="79FA4301" w:rsidR="02BF96E1">
                <w:rPr>
                  <w:rStyle w:val="Hyperlink"/>
                  <w:rFonts w:ascii="Aptos" w:hAnsi="Aptos" w:eastAsia="Aptos" w:cs="Aptos"/>
                  <w:b w:val="0"/>
                  <w:bCs w:val="0"/>
                  <w:i w:val="0"/>
                  <w:iCs w:val="0"/>
                  <w:caps w:val="0"/>
                  <w:smallCaps w:val="0"/>
                  <w:strike w:val="0"/>
                  <w:dstrike w:val="0"/>
                  <w:noProof w:val="0"/>
                  <w:sz w:val="24"/>
                  <w:szCs w:val="24"/>
                  <w:lang w:val="en-AU"/>
                </w:rPr>
                <w:t>VC2HP4M04,</w:t>
              </w:r>
            </w:hyperlink>
            <w:hyperlink w:anchor="VC2HP4M06" r:id="R090abea71ed94810">
              <w:r w:rsidRPr="79FA4301" w:rsidR="02BF96E1">
                <w:rPr>
                  <w:rStyle w:val="Hyperlink"/>
                  <w:rFonts w:ascii="Aptos" w:hAnsi="Aptos" w:eastAsia="Aptos" w:cs="Aptos"/>
                  <w:b w:val="0"/>
                  <w:bCs w:val="0"/>
                  <w:i w:val="0"/>
                  <w:iCs w:val="0"/>
                  <w:caps w:val="0"/>
                  <w:smallCaps w:val="0"/>
                  <w:strike w:val="0"/>
                  <w:dstrike w:val="0"/>
                  <w:noProof w:val="0"/>
                  <w:sz w:val="24"/>
                  <w:szCs w:val="24"/>
                  <w:lang w:val="en-AU"/>
                </w:rPr>
                <w:t>VC2HP4M06,</w:t>
              </w:r>
            </w:hyperlink>
            <w:r w:rsidRPr="79FA4301" w:rsidR="02BF96E1">
              <w:rPr>
                <w:rStyle w:val="Hyperlink"/>
                <w:rFonts w:ascii="Aptos" w:hAnsi="Aptos" w:eastAsia="Aptos" w:cs="Aptos"/>
                <w:b w:val="0"/>
                <w:bCs w:val="0"/>
                <w:i w:val="0"/>
                <w:iCs w:val="0"/>
                <w:caps w:val="0"/>
                <w:smallCaps w:val="0"/>
                <w:strike w:val="0"/>
                <w:dstrike w:val="0"/>
                <w:noProof w:val="0"/>
                <w:sz w:val="24"/>
                <w:szCs w:val="24"/>
                <w:lang w:val="en-AU"/>
              </w:rPr>
              <w:t xml:space="preserve"> </w:t>
            </w:r>
            <w:hyperlink w:anchor="VC2HP4M09" r:id="R6114b6ea4acb452b">
              <w:r w:rsidRPr="79FA4301" w:rsidR="02BF96E1">
                <w:rPr>
                  <w:rStyle w:val="Hyperlink"/>
                  <w:rFonts w:ascii="Aptos" w:hAnsi="Aptos" w:eastAsia="Aptos" w:cs="Aptos"/>
                  <w:b w:val="0"/>
                  <w:bCs w:val="0"/>
                  <w:i w:val="0"/>
                  <w:iCs w:val="0"/>
                  <w:caps w:val="0"/>
                  <w:smallCaps w:val="0"/>
                  <w:strike w:val="0"/>
                  <w:dstrike w:val="0"/>
                  <w:noProof w:val="0"/>
                  <w:sz w:val="24"/>
                  <w:szCs w:val="24"/>
                  <w:lang w:val="en-AU"/>
                </w:rPr>
                <w:t>VC2HP4M09,</w:t>
              </w:r>
            </w:hyperlink>
            <w:r w:rsidRPr="79FA4301" w:rsidR="02BF96E1">
              <w:rPr>
                <w:rStyle w:val="Hyperlink"/>
                <w:rFonts w:ascii="Aptos" w:hAnsi="Aptos" w:eastAsia="Aptos" w:cs="Aptos"/>
                <w:b w:val="0"/>
                <w:bCs w:val="0"/>
                <w:i w:val="0"/>
                <w:iCs w:val="0"/>
                <w:caps w:val="0"/>
                <w:smallCaps w:val="0"/>
                <w:strike w:val="0"/>
                <w:dstrike w:val="0"/>
                <w:noProof w:val="0"/>
                <w:sz w:val="24"/>
                <w:szCs w:val="24"/>
                <w:lang w:val="en-AU"/>
              </w:rPr>
              <w:t xml:space="preserve"> </w:t>
            </w:r>
            <w:hyperlink w:anchor="VC2HP4M10" r:id="Rd6dadd36ebe74dc8">
              <w:r w:rsidRPr="79FA4301" w:rsidR="02BF96E1">
                <w:rPr>
                  <w:rStyle w:val="Hyperlink"/>
                  <w:rFonts w:ascii="Aptos" w:hAnsi="Aptos" w:eastAsia="Aptos" w:cs="Aptos"/>
                  <w:b w:val="0"/>
                  <w:bCs w:val="0"/>
                  <w:i w:val="0"/>
                  <w:iCs w:val="0"/>
                  <w:caps w:val="0"/>
                  <w:smallCaps w:val="0"/>
                  <w:strike w:val="0"/>
                  <w:dstrike w:val="0"/>
                  <w:noProof w:val="0"/>
                  <w:sz w:val="24"/>
                  <w:szCs w:val="24"/>
                  <w:lang w:val="en-AU"/>
                </w:rPr>
                <w:t>VC2HP4M10</w:t>
              </w:r>
            </w:hyperlink>
          </w:p>
          <w:p w:rsidRPr="006043D7" w:rsidR="0058418A" w:rsidP="00A77C05" w:rsidRDefault="0058418A" w14:paraId="4396480F" w14:textId="33435E24">
            <w:pPr>
              <w:rPr>
                <w:rFonts w:ascii="Century Gothic" w:hAnsi="Century Gothic" w:eastAsia="Century Gothic" w:cs="Century Gothic"/>
              </w:rPr>
            </w:pPr>
          </w:p>
        </w:tc>
      </w:tr>
    </w:tbl>
    <w:p w:rsidR="0058418A" w:rsidP="0058418A" w:rsidRDefault="0058418A" w14:paraId="520B320C" w14:textId="77777777">
      <w:pPr>
        <w:rPr>
          <w:rFonts w:ascii="Century Gothic" w:hAnsi="Century Gothic"/>
          <w:b/>
          <w:bCs/>
          <w:sz w:val="24"/>
          <w:szCs w:val="24"/>
        </w:rPr>
      </w:pPr>
    </w:p>
    <w:p w:rsidR="0058418A" w:rsidP="0058418A" w:rsidRDefault="0058418A" w14:paraId="2726ED3C" w14:textId="5994C4A9">
      <w:pPr>
        <w:jc w:val="center"/>
      </w:pPr>
    </w:p>
    <w:sectPr w:rsidR="0058418A" w:rsidSect="0058418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entury Gothic">
    <w:altName w:val="Calibri"/>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294d2b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626a2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61FDF5"/>
    <w:multiLevelType w:val="hybridMultilevel"/>
    <w:tmpl w:val="2DF0D436"/>
    <w:lvl w:ilvl="0" w:tplc="91B66088">
      <w:start w:val="1"/>
      <w:numFmt w:val="bullet"/>
      <w:lvlText w:val="·"/>
      <w:lvlJc w:val="left"/>
      <w:pPr>
        <w:ind w:left="720" w:hanging="360"/>
      </w:pPr>
      <w:rPr>
        <w:rFonts w:hint="default" w:ascii="Symbol" w:hAnsi="Symbol"/>
      </w:rPr>
    </w:lvl>
    <w:lvl w:ilvl="1" w:tplc="9D2ADE46">
      <w:start w:val="1"/>
      <w:numFmt w:val="bullet"/>
      <w:lvlText w:val="o"/>
      <w:lvlJc w:val="left"/>
      <w:pPr>
        <w:ind w:left="1440" w:hanging="360"/>
      </w:pPr>
      <w:rPr>
        <w:rFonts w:hint="default" w:ascii="Courier New" w:hAnsi="Courier New"/>
      </w:rPr>
    </w:lvl>
    <w:lvl w:ilvl="2" w:tplc="A0B26074">
      <w:start w:val="1"/>
      <w:numFmt w:val="bullet"/>
      <w:lvlText w:val=""/>
      <w:lvlJc w:val="left"/>
      <w:pPr>
        <w:ind w:left="2160" w:hanging="360"/>
      </w:pPr>
      <w:rPr>
        <w:rFonts w:hint="default" w:ascii="Wingdings" w:hAnsi="Wingdings"/>
      </w:rPr>
    </w:lvl>
    <w:lvl w:ilvl="3" w:tplc="AB32262E">
      <w:start w:val="1"/>
      <w:numFmt w:val="bullet"/>
      <w:lvlText w:val=""/>
      <w:lvlJc w:val="left"/>
      <w:pPr>
        <w:ind w:left="2880" w:hanging="360"/>
      </w:pPr>
      <w:rPr>
        <w:rFonts w:hint="default" w:ascii="Symbol" w:hAnsi="Symbol"/>
      </w:rPr>
    </w:lvl>
    <w:lvl w:ilvl="4" w:tplc="F6B41880">
      <w:start w:val="1"/>
      <w:numFmt w:val="bullet"/>
      <w:lvlText w:val="o"/>
      <w:lvlJc w:val="left"/>
      <w:pPr>
        <w:ind w:left="3600" w:hanging="360"/>
      </w:pPr>
      <w:rPr>
        <w:rFonts w:hint="default" w:ascii="Courier New" w:hAnsi="Courier New"/>
      </w:rPr>
    </w:lvl>
    <w:lvl w:ilvl="5" w:tplc="594AE434">
      <w:start w:val="1"/>
      <w:numFmt w:val="bullet"/>
      <w:lvlText w:val=""/>
      <w:lvlJc w:val="left"/>
      <w:pPr>
        <w:ind w:left="4320" w:hanging="360"/>
      </w:pPr>
      <w:rPr>
        <w:rFonts w:hint="default" w:ascii="Wingdings" w:hAnsi="Wingdings"/>
      </w:rPr>
    </w:lvl>
    <w:lvl w:ilvl="6" w:tplc="3BE8C08E">
      <w:start w:val="1"/>
      <w:numFmt w:val="bullet"/>
      <w:lvlText w:val=""/>
      <w:lvlJc w:val="left"/>
      <w:pPr>
        <w:ind w:left="5040" w:hanging="360"/>
      </w:pPr>
      <w:rPr>
        <w:rFonts w:hint="default" w:ascii="Symbol" w:hAnsi="Symbol"/>
      </w:rPr>
    </w:lvl>
    <w:lvl w:ilvl="7" w:tplc="B9A45856">
      <w:start w:val="1"/>
      <w:numFmt w:val="bullet"/>
      <w:lvlText w:val="o"/>
      <w:lvlJc w:val="left"/>
      <w:pPr>
        <w:ind w:left="5760" w:hanging="360"/>
      </w:pPr>
      <w:rPr>
        <w:rFonts w:hint="default" w:ascii="Courier New" w:hAnsi="Courier New"/>
      </w:rPr>
    </w:lvl>
    <w:lvl w:ilvl="8" w:tplc="3DC89844">
      <w:start w:val="1"/>
      <w:numFmt w:val="bullet"/>
      <w:lvlText w:val=""/>
      <w:lvlJc w:val="left"/>
      <w:pPr>
        <w:ind w:left="6480" w:hanging="360"/>
      </w:pPr>
      <w:rPr>
        <w:rFonts w:hint="default" w:ascii="Wingdings" w:hAnsi="Wingdings"/>
      </w:rPr>
    </w:lvl>
  </w:abstractNum>
  <w:abstractNum w:abstractNumId="1" w15:restartNumberingAfterBreak="0">
    <w:nsid w:val="28365D14"/>
    <w:multiLevelType w:val="hybridMultilevel"/>
    <w:tmpl w:val="F9EECD8A"/>
    <w:lvl w:ilvl="0" w:tplc="D8CA349C">
      <w:start w:val="1"/>
      <w:numFmt w:val="bullet"/>
      <w:lvlText w:val="·"/>
      <w:lvlJc w:val="left"/>
      <w:pPr>
        <w:ind w:left="720" w:hanging="360"/>
      </w:pPr>
      <w:rPr>
        <w:rFonts w:hint="default" w:ascii="Symbol" w:hAnsi="Symbol"/>
      </w:rPr>
    </w:lvl>
    <w:lvl w:ilvl="1" w:tplc="A392BB5A">
      <w:start w:val="1"/>
      <w:numFmt w:val="bullet"/>
      <w:lvlText w:val="o"/>
      <w:lvlJc w:val="left"/>
      <w:pPr>
        <w:ind w:left="1440" w:hanging="360"/>
      </w:pPr>
      <w:rPr>
        <w:rFonts w:hint="default" w:ascii="Courier New" w:hAnsi="Courier New"/>
      </w:rPr>
    </w:lvl>
    <w:lvl w:ilvl="2" w:tplc="15860DFE">
      <w:start w:val="1"/>
      <w:numFmt w:val="bullet"/>
      <w:lvlText w:val=""/>
      <w:lvlJc w:val="left"/>
      <w:pPr>
        <w:ind w:left="2160" w:hanging="360"/>
      </w:pPr>
      <w:rPr>
        <w:rFonts w:hint="default" w:ascii="Wingdings" w:hAnsi="Wingdings"/>
      </w:rPr>
    </w:lvl>
    <w:lvl w:ilvl="3" w:tplc="464E8EA4">
      <w:start w:val="1"/>
      <w:numFmt w:val="bullet"/>
      <w:lvlText w:val=""/>
      <w:lvlJc w:val="left"/>
      <w:pPr>
        <w:ind w:left="2880" w:hanging="360"/>
      </w:pPr>
      <w:rPr>
        <w:rFonts w:hint="default" w:ascii="Symbol" w:hAnsi="Symbol"/>
      </w:rPr>
    </w:lvl>
    <w:lvl w:ilvl="4" w:tplc="ABC88FCA">
      <w:start w:val="1"/>
      <w:numFmt w:val="bullet"/>
      <w:lvlText w:val="o"/>
      <w:lvlJc w:val="left"/>
      <w:pPr>
        <w:ind w:left="3600" w:hanging="360"/>
      </w:pPr>
      <w:rPr>
        <w:rFonts w:hint="default" w:ascii="Courier New" w:hAnsi="Courier New"/>
      </w:rPr>
    </w:lvl>
    <w:lvl w:ilvl="5" w:tplc="B7E6868C">
      <w:start w:val="1"/>
      <w:numFmt w:val="bullet"/>
      <w:lvlText w:val=""/>
      <w:lvlJc w:val="left"/>
      <w:pPr>
        <w:ind w:left="4320" w:hanging="360"/>
      </w:pPr>
      <w:rPr>
        <w:rFonts w:hint="default" w:ascii="Wingdings" w:hAnsi="Wingdings"/>
      </w:rPr>
    </w:lvl>
    <w:lvl w:ilvl="6" w:tplc="1E1432DC">
      <w:start w:val="1"/>
      <w:numFmt w:val="bullet"/>
      <w:lvlText w:val=""/>
      <w:lvlJc w:val="left"/>
      <w:pPr>
        <w:ind w:left="5040" w:hanging="360"/>
      </w:pPr>
      <w:rPr>
        <w:rFonts w:hint="default" w:ascii="Symbol" w:hAnsi="Symbol"/>
      </w:rPr>
    </w:lvl>
    <w:lvl w:ilvl="7" w:tplc="A622CF4C">
      <w:start w:val="1"/>
      <w:numFmt w:val="bullet"/>
      <w:lvlText w:val="o"/>
      <w:lvlJc w:val="left"/>
      <w:pPr>
        <w:ind w:left="5760" w:hanging="360"/>
      </w:pPr>
      <w:rPr>
        <w:rFonts w:hint="default" w:ascii="Courier New" w:hAnsi="Courier New"/>
      </w:rPr>
    </w:lvl>
    <w:lvl w:ilvl="8" w:tplc="16F64E12">
      <w:start w:val="1"/>
      <w:numFmt w:val="bullet"/>
      <w:lvlText w:val=""/>
      <w:lvlJc w:val="left"/>
      <w:pPr>
        <w:ind w:left="6480" w:hanging="360"/>
      </w:pPr>
      <w:rPr>
        <w:rFonts w:hint="default" w:ascii="Wingdings" w:hAnsi="Wingdings"/>
      </w:rPr>
    </w:lvl>
  </w:abstractNum>
  <w:abstractNum w:abstractNumId="2" w15:restartNumberingAfterBreak="0">
    <w:nsid w:val="2DB190D9"/>
    <w:multiLevelType w:val="hybridMultilevel"/>
    <w:tmpl w:val="88A23E88"/>
    <w:lvl w:ilvl="0" w:tplc="7550DA8A">
      <w:start w:val="1"/>
      <w:numFmt w:val="bullet"/>
      <w:lvlText w:val=""/>
      <w:lvlJc w:val="left"/>
      <w:pPr>
        <w:ind w:left="720" w:hanging="360"/>
      </w:pPr>
      <w:rPr>
        <w:rFonts w:hint="default" w:ascii="Symbol" w:hAnsi="Symbol"/>
      </w:rPr>
    </w:lvl>
    <w:lvl w:ilvl="1" w:tplc="8C3C4900">
      <w:start w:val="1"/>
      <w:numFmt w:val="bullet"/>
      <w:lvlText w:val="o"/>
      <w:lvlJc w:val="left"/>
      <w:pPr>
        <w:ind w:left="1440" w:hanging="360"/>
      </w:pPr>
      <w:rPr>
        <w:rFonts w:hint="default" w:ascii="Courier New" w:hAnsi="Courier New"/>
      </w:rPr>
    </w:lvl>
    <w:lvl w:ilvl="2" w:tplc="FFC8330A">
      <w:start w:val="1"/>
      <w:numFmt w:val="bullet"/>
      <w:lvlText w:val=""/>
      <w:lvlJc w:val="left"/>
      <w:pPr>
        <w:ind w:left="2160" w:hanging="360"/>
      </w:pPr>
      <w:rPr>
        <w:rFonts w:hint="default" w:ascii="Wingdings" w:hAnsi="Wingdings"/>
      </w:rPr>
    </w:lvl>
    <w:lvl w:ilvl="3" w:tplc="55A2BAB8">
      <w:start w:val="1"/>
      <w:numFmt w:val="bullet"/>
      <w:lvlText w:val=""/>
      <w:lvlJc w:val="left"/>
      <w:pPr>
        <w:ind w:left="2880" w:hanging="360"/>
      </w:pPr>
      <w:rPr>
        <w:rFonts w:hint="default" w:ascii="Symbol" w:hAnsi="Symbol"/>
      </w:rPr>
    </w:lvl>
    <w:lvl w:ilvl="4" w:tplc="D03C077C">
      <w:start w:val="1"/>
      <w:numFmt w:val="bullet"/>
      <w:lvlText w:val="o"/>
      <w:lvlJc w:val="left"/>
      <w:pPr>
        <w:ind w:left="3600" w:hanging="360"/>
      </w:pPr>
      <w:rPr>
        <w:rFonts w:hint="default" w:ascii="Courier New" w:hAnsi="Courier New"/>
      </w:rPr>
    </w:lvl>
    <w:lvl w:ilvl="5" w:tplc="6764D812">
      <w:start w:val="1"/>
      <w:numFmt w:val="bullet"/>
      <w:lvlText w:val=""/>
      <w:lvlJc w:val="left"/>
      <w:pPr>
        <w:ind w:left="4320" w:hanging="360"/>
      </w:pPr>
      <w:rPr>
        <w:rFonts w:hint="default" w:ascii="Wingdings" w:hAnsi="Wingdings"/>
      </w:rPr>
    </w:lvl>
    <w:lvl w:ilvl="6" w:tplc="C2385F00">
      <w:start w:val="1"/>
      <w:numFmt w:val="bullet"/>
      <w:lvlText w:val=""/>
      <w:lvlJc w:val="left"/>
      <w:pPr>
        <w:ind w:left="5040" w:hanging="360"/>
      </w:pPr>
      <w:rPr>
        <w:rFonts w:hint="default" w:ascii="Symbol" w:hAnsi="Symbol"/>
      </w:rPr>
    </w:lvl>
    <w:lvl w:ilvl="7" w:tplc="195669C6">
      <w:start w:val="1"/>
      <w:numFmt w:val="bullet"/>
      <w:lvlText w:val="o"/>
      <w:lvlJc w:val="left"/>
      <w:pPr>
        <w:ind w:left="5760" w:hanging="360"/>
      </w:pPr>
      <w:rPr>
        <w:rFonts w:hint="default" w:ascii="Courier New" w:hAnsi="Courier New"/>
      </w:rPr>
    </w:lvl>
    <w:lvl w:ilvl="8" w:tplc="34565932">
      <w:start w:val="1"/>
      <w:numFmt w:val="bullet"/>
      <w:lvlText w:val=""/>
      <w:lvlJc w:val="left"/>
      <w:pPr>
        <w:ind w:left="6480" w:hanging="360"/>
      </w:pPr>
      <w:rPr>
        <w:rFonts w:hint="default" w:ascii="Wingdings" w:hAnsi="Wingdings"/>
      </w:rPr>
    </w:lvl>
  </w:abstractNum>
  <w:abstractNum w:abstractNumId="3" w15:restartNumberingAfterBreak="0">
    <w:nsid w:val="35E30E18"/>
    <w:multiLevelType w:val="hybridMultilevel"/>
    <w:tmpl w:val="0A3C12AA"/>
    <w:lvl w:ilvl="0" w:tplc="56546ECA">
      <w:start w:val="1"/>
      <w:numFmt w:val="bullet"/>
      <w:lvlText w:val="·"/>
      <w:lvlJc w:val="left"/>
      <w:pPr>
        <w:ind w:left="720" w:hanging="360"/>
      </w:pPr>
      <w:rPr>
        <w:rFonts w:hint="default" w:ascii="Symbol" w:hAnsi="Symbol"/>
      </w:rPr>
    </w:lvl>
    <w:lvl w:ilvl="1" w:tplc="C486C46C">
      <w:start w:val="1"/>
      <w:numFmt w:val="bullet"/>
      <w:lvlText w:val="o"/>
      <w:lvlJc w:val="left"/>
      <w:pPr>
        <w:ind w:left="1440" w:hanging="360"/>
      </w:pPr>
      <w:rPr>
        <w:rFonts w:hint="default" w:ascii="Courier New" w:hAnsi="Courier New"/>
      </w:rPr>
    </w:lvl>
    <w:lvl w:ilvl="2" w:tplc="07F6AFE2">
      <w:start w:val="1"/>
      <w:numFmt w:val="bullet"/>
      <w:lvlText w:val=""/>
      <w:lvlJc w:val="left"/>
      <w:pPr>
        <w:ind w:left="2160" w:hanging="360"/>
      </w:pPr>
      <w:rPr>
        <w:rFonts w:hint="default" w:ascii="Wingdings" w:hAnsi="Wingdings"/>
      </w:rPr>
    </w:lvl>
    <w:lvl w:ilvl="3" w:tplc="EA8211B4">
      <w:start w:val="1"/>
      <w:numFmt w:val="bullet"/>
      <w:lvlText w:val=""/>
      <w:lvlJc w:val="left"/>
      <w:pPr>
        <w:ind w:left="2880" w:hanging="360"/>
      </w:pPr>
      <w:rPr>
        <w:rFonts w:hint="default" w:ascii="Symbol" w:hAnsi="Symbol"/>
      </w:rPr>
    </w:lvl>
    <w:lvl w:ilvl="4" w:tplc="85EE6D9E">
      <w:start w:val="1"/>
      <w:numFmt w:val="bullet"/>
      <w:lvlText w:val="o"/>
      <w:lvlJc w:val="left"/>
      <w:pPr>
        <w:ind w:left="3600" w:hanging="360"/>
      </w:pPr>
      <w:rPr>
        <w:rFonts w:hint="default" w:ascii="Courier New" w:hAnsi="Courier New"/>
      </w:rPr>
    </w:lvl>
    <w:lvl w:ilvl="5" w:tplc="A9328CD2">
      <w:start w:val="1"/>
      <w:numFmt w:val="bullet"/>
      <w:lvlText w:val=""/>
      <w:lvlJc w:val="left"/>
      <w:pPr>
        <w:ind w:left="4320" w:hanging="360"/>
      </w:pPr>
      <w:rPr>
        <w:rFonts w:hint="default" w:ascii="Wingdings" w:hAnsi="Wingdings"/>
      </w:rPr>
    </w:lvl>
    <w:lvl w:ilvl="6" w:tplc="F180627E">
      <w:start w:val="1"/>
      <w:numFmt w:val="bullet"/>
      <w:lvlText w:val=""/>
      <w:lvlJc w:val="left"/>
      <w:pPr>
        <w:ind w:left="5040" w:hanging="360"/>
      </w:pPr>
      <w:rPr>
        <w:rFonts w:hint="default" w:ascii="Symbol" w:hAnsi="Symbol"/>
      </w:rPr>
    </w:lvl>
    <w:lvl w:ilvl="7" w:tplc="F5EC0DB0">
      <w:start w:val="1"/>
      <w:numFmt w:val="bullet"/>
      <w:lvlText w:val="o"/>
      <w:lvlJc w:val="left"/>
      <w:pPr>
        <w:ind w:left="5760" w:hanging="360"/>
      </w:pPr>
      <w:rPr>
        <w:rFonts w:hint="default" w:ascii="Courier New" w:hAnsi="Courier New"/>
      </w:rPr>
    </w:lvl>
    <w:lvl w:ilvl="8" w:tplc="737A91EA">
      <w:start w:val="1"/>
      <w:numFmt w:val="bullet"/>
      <w:lvlText w:val=""/>
      <w:lvlJc w:val="left"/>
      <w:pPr>
        <w:ind w:left="6480" w:hanging="360"/>
      </w:pPr>
      <w:rPr>
        <w:rFonts w:hint="default" w:ascii="Wingdings" w:hAnsi="Wingdings"/>
      </w:rPr>
    </w:lvl>
  </w:abstractNum>
  <w:abstractNum w:abstractNumId="4" w15:restartNumberingAfterBreak="0">
    <w:nsid w:val="3A118B15"/>
    <w:multiLevelType w:val="hybridMultilevel"/>
    <w:tmpl w:val="60A04406"/>
    <w:lvl w:ilvl="0" w:tplc="05FAC556">
      <w:start w:val="1"/>
      <w:numFmt w:val="bullet"/>
      <w:lvlText w:val="·"/>
      <w:lvlJc w:val="left"/>
      <w:pPr>
        <w:ind w:left="720" w:hanging="360"/>
      </w:pPr>
      <w:rPr>
        <w:rFonts w:hint="default" w:ascii="Symbol" w:hAnsi="Symbol"/>
      </w:rPr>
    </w:lvl>
    <w:lvl w:ilvl="1" w:tplc="098231B2">
      <w:start w:val="1"/>
      <w:numFmt w:val="bullet"/>
      <w:lvlText w:val="o"/>
      <w:lvlJc w:val="left"/>
      <w:pPr>
        <w:ind w:left="1440" w:hanging="360"/>
      </w:pPr>
      <w:rPr>
        <w:rFonts w:hint="default" w:ascii="Courier New" w:hAnsi="Courier New"/>
      </w:rPr>
    </w:lvl>
    <w:lvl w:ilvl="2" w:tplc="EAB253E8">
      <w:start w:val="1"/>
      <w:numFmt w:val="bullet"/>
      <w:lvlText w:val=""/>
      <w:lvlJc w:val="left"/>
      <w:pPr>
        <w:ind w:left="2160" w:hanging="360"/>
      </w:pPr>
      <w:rPr>
        <w:rFonts w:hint="default" w:ascii="Wingdings" w:hAnsi="Wingdings"/>
      </w:rPr>
    </w:lvl>
    <w:lvl w:ilvl="3" w:tplc="4BF670D8">
      <w:start w:val="1"/>
      <w:numFmt w:val="bullet"/>
      <w:lvlText w:val=""/>
      <w:lvlJc w:val="left"/>
      <w:pPr>
        <w:ind w:left="2880" w:hanging="360"/>
      </w:pPr>
      <w:rPr>
        <w:rFonts w:hint="default" w:ascii="Symbol" w:hAnsi="Symbol"/>
      </w:rPr>
    </w:lvl>
    <w:lvl w:ilvl="4" w:tplc="6B505AC6">
      <w:start w:val="1"/>
      <w:numFmt w:val="bullet"/>
      <w:lvlText w:val="o"/>
      <w:lvlJc w:val="left"/>
      <w:pPr>
        <w:ind w:left="3600" w:hanging="360"/>
      </w:pPr>
      <w:rPr>
        <w:rFonts w:hint="default" w:ascii="Courier New" w:hAnsi="Courier New"/>
      </w:rPr>
    </w:lvl>
    <w:lvl w:ilvl="5" w:tplc="CEFE904A">
      <w:start w:val="1"/>
      <w:numFmt w:val="bullet"/>
      <w:lvlText w:val=""/>
      <w:lvlJc w:val="left"/>
      <w:pPr>
        <w:ind w:left="4320" w:hanging="360"/>
      </w:pPr>
      <w:rPr>
        <w:rFonts w:hint="default" w:ascii="Wingdings" w:hAnsi="Wingdings"/>
      </w:rPr>
    </w:lvl>
    <w:lvl w:ilvl="6" w:tplc="D046A2C6">
      <w:start w:val="1"/>
      <w:numFmt w:val="bullet"/>
      <w:lvlText w:val=""/>
      <w:lvlJc w:val="left"/>
      <w:pPr>
        <w:ind w:left="5040" w:hanging="360"/>
      </w:pPr>
      <w:rPr>
        <w:rFonts w:hint="default" w:ascii="Symbol" w:hAnsi="Symbol"/>
      </w:rPr>
    </w:lvl>
    <w:lvl w:ilvl="7" w:tplc="FA3ED74A">
      <w:start w:val="1"/>
      <w:numFmt w:val="bullet"/>
      <w:lvlText w:val="o"/>
      <w:lvlJc w:val="left"/>
      <w:pPr>
        <w:ind w:left="5760" w:hanging="360"/>
      </w:pPr>
      <w:rPr>
        <w:rFonts w:hint="default" w:ascii="Courier New" w:hAnsi="Courier New"/>
      </w:rPr>
    </w:lvl>
    <w:lvl w:ilvl="8" w:tplc="F05C92C0">
      <w:start w:val="1"/>
      <w:numFmt w:val="bullet"/>
      <w:lvlText w:val=""/>
      <w:lvlJc w:val="left"/>
      <w:pPr>
        <w:ind w:left="6480" w:hanging="360"/>
      </w:pPr>
      <w:rPr>
        <w:rFonts w:hint="default" w:ascii="Wingdings" w:hAnsi="Wingdings"/>
      </w:rPr>
    </w:lvl>
  </w:abstractNum>
  <w:abstractNum w:abstractNumId="5" w15:restartNumberingAfterBreak="0">
    <w:nsid w:val="3D50EED4"/>
    <w:multiLevelType w:val="hybridMultilevel"/>
    <w:tmpl w:val="AFDE42F8"/>
    <w:lvl w:ilvl="0" w:tplc="88D00010">
      <w:start w:val="1"/>
      <w:numFmt w:val="decimal"/>
      <w:lvlText w:val="%1."/>
      <w:lvlJc w:val="left"/>
      <w:pPr>
        <w:ind w:left="360" w:hanging="360"/>
      </w:pPr>
    </w:lvl>
    <w:lvl w:ilvl="1" w:tplc="A582D576">
      <w:start w:val="1"/>
      <w:numFmt w:val="lowerLetter"/>
      <w:lvlText w:val="%2."/>
      <w:lvlJc w:val="left"/>
      <w:pPr>
        <w:ind w:left="1080" w:hanging="360"/>
      </w:pPr>
    </w:lvl>
    <w:lvl w:ilvl="2" w:tplc="B4747C12">
      <w:start w:val="1"/>
      <w:numFmt w:val="lowerRoman"/>
      <w:lvlText w:val="%3."/>
      <w:lvlJc w:val="right"/>
      <w:pPr>
        <w:ind w:left="1800" w:hanging="180"/>
      </w:pPr>
    </w:lvl>
    <w:lvl w:ilvl="3" w:tplc="519416D0">
      <w:start w:val="1"/>
      <w:numFmt w:val="decimal"/>
      <w:lvlText w:val="%4."/>
      <w:lvlJc w:val="left"/>
      <w:pPr>
        <w:ind w:left="2520" w:hanging="360"/>
      </w:pPr>
    </w:lvl>
    <w:lvl w:ilvl="4" w:tplc="A0CC433C">
      <w:start w:val="1"/>
      <w:numFmt w:val="lowerLetter"/>
      <w:lvlText w:val="%5."/>
      <w:lvlJc w:val="left"/>
      <w:pPr>
        <w:ind w:left="3240" w:hanging="360"/>
      </w:pPr>
    </w:lvl>
    <w:lvl w:ilvl="5" w:tplc="D32E11A0">
      <w:start w:val="1"/>
      <w:numFmt w:val="lowerRoman"/>
      <w:lvlText w:val="%6."/>
      <w:lvlJc w:val="right"/>
      <w:pPr>
        <w:ind w:left="3960" w:hanging="180"/>
      </w:pPr>
    </w:lvl>
    <w:lvl w:ilvl="6" w:tplc="8FC28EA6">
      <w:start w:val="1"/>
      <w:numFmt w:val="decimal"/>
      <w:lvlText w:val="%7."/>
      <w:lvlJc w:val="left"/>
      <w:pPr>
        <w:ind w:left="4680" w:hanging="360"/>
      </w:pPr>
    </w:lvl>
    <w:lvl w:ilvl="7" w:tplc="1FF8D386">
      <w:start w:val="1"/>
      <w:numFmt w:val="lowerLetter"/>
      <w:lvlText w:val="%8."/>
      <w:lvlJc w:val="left"/>
      <w:pPr>
        <w:ind w:left="5400" w:hanging="360"/>
      </w:pPr>
    </w:lvl>
    <w:lvl w:ilvl="8" w:tplc="3336221E">
      <w:start w:val="1"/>
      <w:numFmt w:val="lowerRoman"/>
      <w:lvlText w:val="%9."/>
      <w:lvlJc w:val="right"/>
      <w:pPr>
        <w:ind w:left="6120" w:hanging="180"/>
      </w:pPr>
    </w:lvl>
  </w:abstractNum>
  <w:abstractNum w:abstractNumId="6" w15:restartNumberingAfterBreak="0">
    <w:nsid w:val="42B3C7D8"/>
    <w:multiLevelType w:val="hybridMultilevel"/>
    <w:tmpl w:val="E6EA5240"/>
    <w:lvl w:ilvl="0" w:tplc="CE3C6102">
      <w:start w:val="1"/>
      <w:numFmt w:val="bullet"/>
      <w:lvlText w:val=""/>
      <w:lvlJc w:val="left"/>
      <w:pPr>
        <w:ind w:left="720" w:hanging="360"/>
      </w:pPr>
      <w:rPr>
        <w:rFonts w:hint="default" w:ascii="Symbol" w:hAnsi="Symbol"/>
      </w:rPr>
    </w:lvl>
    <w:lvl w:ilvl="1" w:tplc="FC223CEA">
      <w:start w:val="1"/>
      <w:numFmt w:val="bullet"/>
      <w:lvlText w:val="o"/>
      <w:lvlJc w:val="left"/>
      <w:pPr>
        <w:ind w:left="1440" w:hanging="360"/>
      </w:pPr>
      <w:rPr>
        <w:rFonts w:hint="default" w:ascii="Courier New" w:hAnsi="Courier New"/>
      </w:rPr>
    </w:lvl>
    <w:lvl w:ilvl="2" w:tplc="34DE990E">
      <w:start w:val="1"/>
      <w:numFmt w:val="bullet"/>
      <w:lvlText w:val=""/>
      <w:lvlJc w:val="left"/>
      <w:pPr>
        <w:ind w:left="2160" w:hanging="360"/>
      </w:pPr>
      <w:rPr>
        <w:rFonts w:hint="default" w:ascii="Wingdings" w:hAnsi="Wingdings"/>
      </w:rPr>
    </w:lvl>
    <w:lvl w:ilvl="3" w:tplc="1FAEA30E">
      <w:start w:val="1"/>
      <w:numFmt w:val="bullet"/>
      <w:lvlText w:val=""/>
      <w:lvlJc w:val="left"/>
      <w:pPr>
        <w:ind w:left="2880" w:hanging="360"/>
      </w:pPr>
      <w:rPr>
        <w:rFonts w:hint="default" w:ascii="Symbol" w:hAnsi="Symbol"/>
      </w:rPr>
    </w:lvl>
    <w:lvl w:ilvl="4" w:tplc="CAFCD3EA">
      <w:start w:val="1"/>
      <w:numFmt w:val="bullet"/>
      <w:lvlText w:val="o"/>
      <w:lvlJc w:val="left"/>
      <w:pPr>
        <w:ind w:left="3600" w:hanging="360"/>
      </w:pPr>
      <w:rPr>
        <w:rFonts w:hint="default" w:ascii="Courier New" w:hAnsi="Courier New"/>
      </w:rPr>
    </w:lvl>
    <w:lvl w:ilvl="5" w:tplc="77A0C52A">
      <w:start w:val="1"/>
      <w:numFmt w:val="bullet"/>
      <w:lvlText w:val=""/>
      <w:lvlJc w:val="left"/>
      <w:pPr>
        <w:ind w:left="4320" w:hanging="360"/>
      </w:pPr>
      <w:rPr>
        <w:rFonts w:hint="default" w:ascii="Wingdings" w:hAnsi="Wingdings"/>
      </w:rPr>
    </w:lvl>
    <w:lvl w:ilvl="6" w:tplc="7B76DE06">
      <w:start w:val="1"/>
      <w:numFmt w:val="bullet"/>
      <w:lvlText w:val=""/>
      <w:lvlJc w:val="left"/>
      <w:pPr>
        <w:ind w:left="5040" w:hanging="360"/>
      </w:pPr>
      <w:rPr>
        <w:rFonts w:hint="default" w:ascii="Symbol" w:hAnsi="Symbol"/>
      </w:rPr>
    </w:lvl>
    <w:lvl w:ilvl="7" w:tplc="3F7871AC">
      <w:start w:val="1"/>
      <w:numFmt w:val="bullet"/>
      <w:lvlText w:val="o"/>
      <w:lvlJc w:val="left"/>
      <w:pPr>
        <w:ind w:left="5760" w:hanging="360"/>
      </w:pPr>
      <w:rPr>
        <w:rFonts w:hint="default" w:ascii="Courier New" w:hAnsi="Courier New"/>
      </w:rPr>
    </w:lvl>
    <w:lvl w:ilvl="8" w:tplc="76B8E732">
      <w:start w:val="1"/>
      <w:numFmt w:val="bullet"/>
      <w:lvlText w:val=""/>
      <w:lvlJc w:val="left"/>
      <w:pPr>
        <w:ind w:left="6480" w:hanging="360"/>
      </w:pPr>
      <w:rPr>
        <w:rFonts w:hint="default" w:ascii="Wingdings" w:hAnsi="Wingdings"/>
      </w:rPr>
    </w:lvl>
  </w:abstractNum>
  <w:abstractNum w:abstractNumId="7" w15:restartNumberingAfterBreak="0">
    <w:nsid w:val="458075B4"/>
    <w:multiLevelType w:val="hybridMultilevel"/>
    <w:tmpl w:val="F800C3D0"/>
    <w:lvl w:ilvl="0" w:tplc="8F646F7E">
      <w:start w:val="1"/>
      <w:numFmt w:val="bullet"/>
      <w:lvlText w:val="·"/>
      <w:lvlJc w:val="left"/>
      <w:pPr>
        <w:ind w:left="720" w:hanging="360"/>
      </w:pPr>
      <w:rPr>
        <w:rFonts w:hint="default" w:ascii="Symbol" w:hAnsi="Symbol"/>
      </w:rPr>
    </w:lvl>
    <w:lvl w:ilvl="1" w:tplc="9E7C6256">
      <w:start w:val="1"/>
      <w:numFmt w:val="bullet"/>
      <w:lvlText w:val="o"/>
      <w:lvlJc w:val="left"/>
      <w:pPr>
        <w:ind w:left="1440" w:hanging="360"/>
      </w:pPr>
      <w:rPr>
        <w:rFonts w:hint="default" w:ascii="Courier New" w:hAnsi="Courier New"/>
      </w:rPr>
    </w:lvl>
    <w:lvl w:ilvl="2" w:tplc="197885E6">
      <w:start w:val="1"/>
      <w:numFmt w:val="bullet"/>
      <w:lvlText w:val=""/>
      <w:lvlJc w:val="left"/>
      <w:pPr>
        <w:ind w:left="2160" w:hanging="360"/>
      </w:pPr>
      <w:rPr>
        <w:rFonts w:hint="default" w:ascii="Wingdings" w:hAnsi="Wingdings"/>
      </w:rPr>
    </w:lvl>
    <w:lvl w:ilvl="3" w:tplc="70364152">
      <w:start w:val="1"/>
      <w:numFmt w:val="bullet"/>
      <w:lvlText w:val=""/>
      <w:lvlJc w:val="left"/>
      <w:pPr>
        <w:ind w:left="2880" w:hanging="360"/>
      </w:pPr>
      <w:rPr>
        <w:rFonts w:hint="default" w:ascii="Symbol" w:hAnsi="Symbol"/>
      </w:rPr>
    </w:lvl>
    <w:lvl w:ilvl="4" w:tplc="699E4012">
      <w:start w:val="1"/>
      <w:numFmt w:val="bullet"/>
      <w:lvlText w:val="o"/>
      <w:lvlJc w:val="left"/>
      <w:pPr>
        <w:ind w:left="3600" w:hanging="360"/>
      </w:pPr>
      <w:rPr>
        <w:rFonts w:hint="default" w:ascii="Courier New" w:hAnsi="Courier New"/>
      </w:rPr>
    </w:lvl>
    <w:lvl w:ilvl="5" w:tplc="44781446">
      <w:start w:val="1"/>
      <w:numFmt w:val="bullet"/>
      <w:lvlText w:val=""/>
      <w:lvlJc w:val="left"/>
      <w:pPr>
        <w:ind w:left="4320" w:hanging="360"/>
      </w:pPr>
      <w:rPr>
        <w:rFonts w:hint="default" w:ascii="Wingdings" w:hAnsi="Wingdings"/>
      </w:rPr>
    </w:lvl>
    <w:lvl w:ilvl="6" w:tplc="100E6FE4">
      <w:start w:val="1"/>
      <w:numFmt w:val="bullet"/>
      <w:lvlText w:val=""/>
      <w:lvlJc w:val="left"/>
      <w:pPr>
        <w:ind w:left="5040" w:hanging="360"/>
      </w:pPr>
      <w:rPr>
        <w:rFonts w:hint="default" w:ascii="Symbol" w:hAnsi="Symbol"/>
      </w:rPr>
    </w:lvl>
    <w:lvl w:ilvl="7" w:tplc="1F2E9AB0">
      <w:start w:val="1"/>
      <w:numFmt w:val="bullet"/>
      <w:lvlText w:val="o"/>
      <w:lvlJc w:val="left"/>
      <w:pPr>
        <w:ind w:left="5760" w:hanging="360"/>
      </w:pPr>
      <w:rPr>
        <w:rFonts w:hint="default" w:ascii="Courier New" w:hAnsi="Courier New"/>
      </w:rPr>
    </w:lvl>
    <w:lvl w:ilvl="8" w:tplc="D706BDF4">
      <w:start w:val="1"/>
      <w:numFmt w:val="bullet"/>
      <w:lvlText w:val=""/>
      <w:lvlJc w:val="left"/>
      <w:pPr>
        <w:ind w:left="6480" w:hanging="360"/>
      </w:pPr>
      <w:rPr>
        <w:rFonts w:hint="default" w:ascii="Wingdings" w:hAnsi="Wingdings"/>
      </w:rPr>
    </w:lvl>
  </w:abstractNum>
  <w:abstractNum w:abstractNumId="8" w15:restartNumberingAfterBreak="0">
    <w:nsid w:val="4AD34360"/>
    <w:multiLevelType w:val="hybridMultilevel"/>
    <w:tmpl w:val="320A356C"/>
    <w:lvl w:ilvl="0" w:tplc="CB7E44FC">
      <w:start w:val="1"/>
      <w:numFmt w:val="bullet"/>
      <w:lvlText w:val="·"/>
      <w:lvlJc w:val="left"/>
      <w:pPr>
        <w:ind w:left="720" w:hanging="360"/>
      </w:pPr>
      <w:rPr>
        <w:rFonts w:hint="default" w:ascii="Symbol" w:hAnsi="Symbol"/>
      </w:rPr>
    </w:lvl>
    <w:lvl w:ilvl="1" w:tplc="EB2ED400">
      <w:start w:val="1"/>
      <w:numFmt w:val="bullet"/>
      <w:lvlText w:val="o"/>
      <w:lvlJc w:val="left"/>
      <w:pPr>
        <w:ind w:left="1440" w:hanging="360"/>
      </w:pPr>
      <w:rPr>
        <w:rFonts w:hint="default" w:ascii="Courier New" w:hAnsi="Courier New"/>
      </w:rPr>
    </w:lvl>
    <w:lvl w:ilvl="2" w:tplc="7EC012AE">
      <w:start w:val="1"/>
      <w:numFmt w:val="bullet"/>
      <w:lvlText w:val=""/>
      <w:lvlJc w:val="left"/>
      <w:pPr>
        <w:ind w:left="2160" w:hanging="360"/>
      </w:pPr>
      <w:rPr>
        <w:rFonts w:hint="default" w:ascii="Wingdings" w:hAnsi="Wingdings"/>
      </w:rPr>
    </w:lvl>
    <w:lvl w:ilvl="3" w:tplc="F7A6330E">
      <w:start w:val="1"/>
      <w:numFmt w:val="bullet"/>
      <w:lvlText w:val=""/>
      <w:lvlJc w:val="left"/>
      <w:pPr>
        <w:ind w:left="2880" w:hanging="360"/>
      </w:pPr>
      <w:rPr>
        <w:rFonts w:hint="default" w:ascii="Symbol" w:hAnsi="Symbol"/>
      </w:rPr>
    </w:lvl>
    <w:lvl w:ilvl="4" w:tplc="014C3448">
      <w:start w:val="1"/>
      <w:numFmt w:val="bullet"/>
      <w:lvlText w:val="o"/>
      <w:lvlJc w:val="left"/>
      <w:pPr>
        <w:ind w:left="3600" w:hanging="360"/>
      </w:pPr>
      <w:rPr>
        <w:rFonts w:hint="default" w:ascii="Courier New" w:hAnsi="Courier New"/>
      </w:rPr>
    </w:lvl>
    <w:lvl w:ilvl="5" w:tplc="18DAE4E6">
      <w:start w:val="1"/>
      <w:numFmt w:val="bullet"/>
      <w:lvlText w:val=""/>
      <w:lvlJc w:val="left"/>
      <w:pPr>
        <w:ind w:left="4320" w:hanging="360"/>
      </w:pPr>
      <w:rPr>
        <w:rFonts w:hint="default" w:ascii="Wingdings" w:hAnsi="Wingdings"/>
      </w:rPr>
    </w:lvl>
    <w:lvl w:ilvl="6" w:tplc="0C403AAE">
      <w:start w:val="1"/>
      <w:numFmt w:val="bullet"/>
      <w:lvlText w:val=""/>
      <w:lvlJc w:val="left"/>
      <w:pPr>
        <w:ind w:left="5040" w:hanging="360"/>
      </w:pPr>
      <w:rPr>
        <w:rFonts w:hint="default" w:ascii="Symbol" w:hAnsi="Symbol"/>
      </w:rPr>
    </w:lvl>
    <w:lvl w:ilvl="7" w:tplc="B1EC3996">
      <w:start w:val="1"/>
      <w:numFmt w:val="bullet"/>
      <w:lvlText w:val="o"/>
      <w:lvlJc w:val="left"/>
      <w:pPr>
        <w:ind w:left="5760" w:hanging="360"/>
      </w:pPr>
      <w:rPr>
        <w:rFonts w:hint="default" w:ascii="Courier New" w:hAnsi="Courier New"/>
      </w:rPr>
    </w:lvl>
    <w:lvl w:ilvl="8" w:tplc="942E18F8">
      <w:start w:val="1"/>
      <w:numFmt w:val="bullet"/>
      <w:lvlText w:val=""/>
      <w:lvlJc w:val="left"/>
      <w:pPr>
        <w:ind w:left="6480" w:hanging="360"/>
      </w:pPr>
      <w:rPr>
        <w:rFonts w:hint="default" w:ascii="Wingdings" w:hAnsi="Wingdings"/>
      </w:rPr>
    </w:lvl>
  </w:abstractNum>
  <w:abstractNum w:abstractNumId="9" w15:restartNumberingAfterBreak="0">
    <w:nsid w:val="65A932D6"/>
    <w:multiLevelType w:val="hybridMultilevel"/>
    <w:tmpl w:val="06449CD6"/>
    <w:lvl w:ilvl="0" w:tplc="4416819E">
      <w:start w:val="1"/>
      <w:numFmt w:val="bullet"/>
      <w:lvlText w:val="·"/>
      <w:lvlJc w:val="left"/>
      <w:pPr>
        <w:ind w:left="720" w:hanging="360"/>
      </w:pPr>
      <w:rPr>
        <w:rFonts w:hint="default" w:ascii="Symbol" w:hAnsi="Symbol"/>
      </w:rPr>
    </w:lvl>
    <w:lvl w:ilvl="1" w:tplc="2E445BDA">
      <w:start w:val="1"/>
      <w:numFmt w:val="bullet"/>
      <w:lvlText w:val="o"/>
      <w:lvlJc w:val="left"/>
      <w:pPr>
        <w:ind w:left="1440" w:hanging="360"/>
      </w:pPr>
      <w:rPr>
        <w:rFonts w:hint="default" w:ascii="Courier New" w:hAnsi="Courier New"/>
      </w:rPr>
    </w:lvl>
    <w:lvl w:ilvl="2" w:tplc="39F85270">
      <w:start w:val="1"/>
      <w:numFmt w:val="bullet"/>
      <w:lvlText w:val=""/>
      <w:lvlJc w:val="left"/>
      <w:pPr>
        <w:ind w:left="2160" w:hanging="360"/>
      </w:pPr>
      <w:rPr>
        <w:rFonts w:hint="default" w:ascii="Wingdings" w:hAnsi="Wingdings"/>
      </w:rPr>
    </w:lvl>
    <w:lvl w:ilvl="3" w:tplc="09F2E122">
      <w:start w:val="1"/>
      <w:numFmt w:val="bullet"/>
      <w:lvlText w:val=""/>
      <w:lvlJc w:val="left"/>
      <w:pPr>
        <w:ind w:left="2880" w:hanging="360"/>
      </w:pPr>
      <w:rPr>
        <w:rFonts w:hint="default" w:ascii="Symbol" w:hAnsi="Symbol"/>
      </w:rPr>
    </w:lvl>
    <w:lvl w:ilvl="4" w:tplc="81EEEF82">
      <w:start w:val="1"/>
      <w:numFmt w:val="bullet"/>
      <w:lvlText w:val="o"/>
      <w:lvlJc w:val="left"/>
      <w:pPr>
        <w:ind w:left="3600" w:hanging="360"/>
      </w:pPr>
      <w:rPr>
        <w:rFonts w:hint="default" w:ascii="Courier New" w:hAnsi="Courier New"/>
      </w:rPr>
    </w:lvl>
    <w:lvl w:ilvl="5" w:tplc="D29E9244">
      <w:start w:val="1"/>
      <w:numFmt w:val="bullet"/>
      <w:lvlText w:val=""/>
      <w:lvlJc w:val="left"/>
      <w:pPr>
        <w:ind w:left="4320" w:hanging="360"/>
      </w:pPr>
      <w:rPr>
        <w:rFonts w:hint="default" w:ascii="Wingdings" w:hAnsi="Wingdings"/>
      </w:rPr>
    </w:lvl>
    <w:lvl w:ilvl="6" w:tplc="E58E2958">
      <w:start w:val="1"/>
      <w:numFmt w:val="bullet"/>
      <w:lvlText w:val=""/>
      <w:lvlJc w:val="left"/>
      <w:pPr>
        <w:ind w:left="5040" w:hanging="360"/>
      </w:pPr>
      <w:rPr>
        <w:rFonts w:hint="default" w:ascii="Symbol" w:hAnsi="Symbol"/>
      </w:rPr>
    </w:lvl>
    <w:lvl w:ilvl="7" w:tplc="812006AC">
      <w:start w:val="1"/>
      <w:numFmt w:val="bullet"/>
      <w:lvlText w:val="o"/>
      <w:lvlJc w:val="left"/>
      <w:pPr>
        <w:ind w:left="5760" w:hanging="360"/>
      </w:pPr>
      <w:rPr>
        <w:rFonts w:hint="default" w:ascii="Courier New" w:hAnsi="Courier New"/>
      </w:rPr>
    </w:lvl>
    <w:lvl w:ilvl="8" w:tplc="41CED490">
      <w:start w:val="1"/>
      <w:numFmt w:val="bullet"/>
      <w:lvlText w:val=""/>
      <w:lvlJc w:val="left"/>
      <w:pPr>
        <w:ind w:left="6480" w:hanging="360"/>
      </w:pPr>
      <w:rPr>
        <w:rFonts w:hint="default" w:ascii="Wingdings" w:hAnsi="Wingdings"/>
      </w:rPr>
    </w:lvl>
  </w:abstractNum>
  <w:abstractNum w:abstractNumId="10" w15:restartNumberingAfterBreak="0">
    <w:nsid w:val="67D784D7"/>
    <w:multiLevelType w:val="hybridMultilevel"/>
    <w:tmpl w:val="5A2CCDC4"/>
    <w:lvl w:ilvl="0" w:tplc="805E03E8">
      <w:start w:val="1"/>
      <w:numFmt w:val="bullet"/>
      <w:lvlText w:val="·"/>
      <w:lvlJc w:val="left"/>
      <w:pPr>
        <w:ind w:left="720" w:hanging="360"/>
      </w:pPr>
      <w:rPr>
        <w:rFonts w:hint="default" w:ascii="Symbol" w:hAnsi="Symbol"/>
      </w:rPr>
    </w:lvl>
    <w:lvl w:ilvl="1" w:tplc="4768B618">
      <w:start w:val="1"/>
      <w:numFmt w:val="bullet"/>
      <w:lvlText w:val="o"/>
      <w:lvlJc w:val="left"/>
      <w:pPr>
        <w:ind w:left="1440" w:hanging="360"/>
      </w:pPr>
      <w:rPr>
        <w:rFonts w:hint="default" w:ascii="Courier New" w:hAnsi="Courier New"/>
      </w:rPr>
    </w:lvl>
    <w:lvl w:ilvl="2" w:tplc="4EDE1578">
      <w:start w:val="1"/>
      <w:numFmt w:val="bullet"/>
      <w:lvlText w:val=""/>
      <w:lvlJc w:val="left"/>
      <w:pPr>
        <w:ind w:left="2160" w:hanging="360"/>
      </w:pPr>
      <w:rPr>
        <w:rFonts w:hint="default" w:ascii="Wingdings" w:hAnsi="Wingdings"/>
      </w:rPr>
    </w:lvl>
    <w:lvl w:ilvl="3" w:tplc="120A893A">
      <w:start w:val="1"/>
      <w:numFmt w:val="bullet"/>
      <w:lvlText w:val=""/>
      <w:lvlJc w:val="left"/>
      <w:pPr>
        <w:ind w:left="2880" w:hanging="360"/>
      </w:pPr>
      <w:rPr>
        <w:rFonts w:hint="default" w:ascii="Symbol" w:hAnsi="Symbol"/>
      </w:rPr>
    </w:lvl>
    <w:lvl w:ilvl="4" w:tplc="12F0C98E">
      <w:start w:val="1"/>
      <w:numFmt w:val="bullet"/>
      <w:lvlText w:val="o"/>
      <w:lvlJc w:val="left"/>
      <w:pPr>
        <w:ind w:left="3600" w:hanging="360"/>
      </w:pPr>
      <w:rPr>
        <w:rFonts w:hint="default" w:ascii="Courier New" w:hAnsi="Courier New"/>
      </w:rPr>
    </w:lvl>
    <w:lvl w:ilvl="5" w:tplc="CC4AEBC8">
      <w:start w:val="1"/>
      <w:numFmt w:val="bullet"/>
      <w:lvlText w:val=""/>
      <w:lvlJc w:val="left"/>
      <w:pPr>
        <w:ind w:left="4320" w:hanging="360"/>
      </w:pPr>
      <w:rPr>
        <w:rFonts w:hint="default" w:ascii="Wingdings" w:hAnsi="Wingdings"/>
      </w:rPr>
    </w:lvl>
    <w:lvl w:ilvl="6" w:tplc="F2E85F0A">
      <w:start w:val="1"/>
      <w:numFmt w:val="bullet"/>
      <w:lvlText w:val=""/>
      <w:lvlJc w:val="left"/>
      <w:pPr>
        <w:ind w:left="5040" w:hanging="360"/>
      </w:pPr>
      <w:rPr>
        <w:rFonts w:hint="default" w:ascii="Symbol" w:hAnsi="Symbol"/>
      </w:rPr>
    </w:lvl>
    <w:lvl w:ilvl="7" w:tplc="56D83704">
      <w:start w:val="1"/>
      <w:numFmt w:val="bullet"/>
      <w:lvlText w:val="o"/>
      <w:lvlJc w:val="left"/>
      <w:pPr>
        <w:ind w:left="5760" w:hanging="360"/>
      </w:pPr>
      <w:rPr>
        <w:rFonts w:hint="default" w:ascii="Courier New" w:hAnsi="Courier New"/>
      </w:rPr>
    </w:lvl>
    <w:lvl w:ilvl="8" w:tplc="E6BA1562">
      <w:start w:val="1"/>
      <w:numFmt w:val="bullet"/>
      <w:lvlText w:val=""/>
      <w:lvlJc w:val="left"/>
      <w:pPr>
        <w:ind w:left="6480" w:hanging="360"/>
      </w:pPr>
      <w:rPr>
        <w:rFonts w:hint="default" w:ascii="Wingdings" w:hAnsi="Wingdings"/>
      </w:rPr>
    </w:lvl>
  </w:abstractNum>
  <w:abstractNum w:abstractNumId="11" w15:restartNumberingAfterBreak="0">
    <w:nsid w:val="6DE85373"/>
    <w:multiLevelType w:val="hybridMultilevel"/>
    <w:tmpl w:val="9794A3A6"/>
    <w:lvl w:ilvl="0" w:tplc="C9F2EFE8">
      <w:start w:val="1"/>
      <w:numFmt w:val="bullet"/>
      <w:lvlText w:val="·"/>
      <w:lvlJc w:val="left"/>
      <w:pPr>
        <w:ind w:left="720" w:hanging="360"/>
      </w:pPr>
      <w:rPr>
        <w:rFonts w:hint="default" w:ascii="Symbol" w:hAnsi="Symbol"/>
      </w:rPr>
    </w:lvl>
    <w:lvl w:ilvl="1" w:tplc="48A8D494">
      <w:start w:val="1"/>
      <w:numFmt w:val="bullet"/>
      <w:lvlText w:val="o"/>
      <w:lvlJc w:val="left"/>
      <w:pPr>
        <w:ind w:left="1440" w:hanging="360"/>
      </w:pPr>
      <w:rPr>
        <w:rFonts w:hint="default" w:ascii="Courier New" w:hAnsi="Courier New"/>
      </w:rPr>
    </w:lvl>
    <w:lvl w:ilvl="2" w:tplc="A97EF420">
      <w:start w:val="1"/>
      <w:numFmt w:val="bullet"/>
      <w:lvlText w:val=""/>
      <w:lvlJc w:val="left"/>
      <w:pPr>
        <w:ind w:left="2160" w:hanging="360"/>
      </w:pPr>
      <w:rPr>
        <w:rFonts w:hint="default" w:ascii="Wingdings" w:hAnsi="Wingdings"/>
      </w:rPr>
    </w:lvl>
    <w:lvl w:ilvl="3" w:tplc="27BA5B34">
      <w:start w:val="1"/>
      <w:numFmt w:val="bullet"/>
      <w:lvlText w:val=""/>
      <w:lvlJc w:val="left"/>
      <w:pPr>
        <w:ind w:left="2880" w:hanging="360"/>
      </w:pPr>
      <w:rPr>
        <w:rFonts w:hint="default" w:ascii="Symbol" w:hAnsi="Symbol"/>
      </w:rPr>
    </w:lvl>
    <w:lvl w:ilvl="4" w:tplc="75F0EEAE">
      <w:start w:val="1"/>
      <w:numFmt w:val="bullet"/>
      <w:lvlText w:val="o"/>
      <w:lvlJc w:val="left"/>
      <w:pPr>
        <w:ind w:left="3600" w:hanging="360"/>
      </w:pPr>
      <w:rPr>
        <w:rFonts w:hint="default" w:ascii="Courier New" w:hAnsi="Courier New"/>
      </w:rPr>
    </w:lvl>
    <w:lvl w:ilvl="5" w:tplc="213C57C4">
      <w:start w:val="1"/>
      <w:numFmt w:val="bullet"/>
      <w:lvlText w:val=""/>
      <w:lvlJc w:val="left"/>
      <w:pPr>
        <w:ind w:left="4320" w:hanging="360"/>
      </w:pPr>
      <w:rPr>
        <w:rFonts w:hint="default" w:ascii="Wingdings" w:hAnsi="Wingdings"/>
      </w:rPr>
    </w:lvl>
    <w:lvl w:ilvl="6" w:tplc="55C24B9C">
      <w:start w:val="1"/>
      <w:numFmt w:val="bullet"/>
      <w:lvlText w:val=""/>
      <w:lvlJc w:val="left"/>
      <w:pPr>
        <w:ind w:left="5040" w:hanging="360"/>
      </w:pPr>
      <w:rPr>
        <w:rFonts w:hint="default" w:ascii="Symbol" w:hAnsi="Symbol"/>
      </w:rPr>
    </w:lvl>
    <w:lvl w:ilvl="7" w:tplc="000640DC">
      <w:start w:val="1"/>
      <w:numFmt w:val="bullet"/>
      <w:lvlText w:val="o"/>
      <w:lvlJc w:val="left"/>
      <w:pPr>
        <w:ind w:left="5760" w:hanging="360"/>
      </w:pPr>
      <w:rPr>
        <w:rFonts w:hint="default" w:ascii="Courier New" w:hAnsi="Courier New"/>
      </w:rPr>
    </w:lvl>
    <w:lvl w:ilvl="8" w:tplc="9306B6B6">
      <w:start w:val="1"/>
      <w:numFmt w:val="bullet"/>
      <w:lvlText w:val=""/>
      <w:lvlJc w:val="left"/>
      <w:pPr>
        <w:ind w:left="6480" w:hanging="360"/>
      </w:pPr>
      <w:rPr>
        <w:rFonts w:hint="default" w:ascii="Wingdings" w:hAnsi="Wingdings"/>
      </w:rPr>
    </w:lvl>
  </w:abstractNum>
  <w:abstractNum w:abstractNumId="12" w15:restartNumberingAfterBreak="0">
    <w:nsid w:val="6E164D25"/>
    <w:multiLevelType w:val="hybridMultilevel"/>
    <w:tmpl w:val="D80A85EC"/>
    <w:lvl w:ilvl="0" w:tplc="4280791E">
      <w:start w:val="1"/>
      <w:numFmt w:val="bullet"/>
      <w:lvlText w:val="·"/>
      <w:lvlJc w:val="left"/>
      <w:pPr>
        <w:ind w:left="720" w:hanging="360"/>
      </w:pPr>
      <w:rPr>
        <w:rFonts w:hint="default" w:ascii="Symbol" w:hAnsi="Symbol"/>
      </w:rPr>
    </w:lvl>
    <w:lvl w:ilvl="1" w:tplc="FB324D60">
      <w:start w:val="1"/>
      <w:numFmt w:val="bullet"/>
      <w:lvlText w:val="o"/>
      <w:lvlJc w:val="left"/>
      <w:pPr>
        <w:ind w:left="1440" w:hanging="360"/>
      </w:pPr>
      <w:rPr>
        <w:rFonts w:hint="default" w:ascii="Courier New" w:hAnsi="Courier New"/>
      </w:rPr>
    </w:lvl>
    <w:lvl w:ilvl="2" w:tplc="C82CD9D4">
      <w:start w:val="1"/>
      <w:numFmt w:val="bullet"/>
      <w:lvlText w:val=""/>
      <w:lvlJc w:val="left"/>
      <w:pPr>
        <w:ind w:left="2160" w:hanging="360"/>
      </w:pPr>
      <w:rPr>
        <w:rFonts w:hint="default" w:ascii="Wingdings" w:hAnsi="Wingdings"/>
      </w:rPr>
    </w:lvl>
    <w:lvl w:ilvl="3" w:tplc="4DE4B054">
      <w:start w:val="1"/>
      <w:numFmt w:val="bullet"/>
      <w:lvlText w:val=""/>
      <w:lvlJc w:val="left"/>
      <w:pPr>
        <w:ind w:left="2880" w:hanging="360"/>
      </w:pPr>
      <w:rPr>
        <w:rFonts w:hint="default" w:ascii="Symbol" w:hAnsi="Symbol"/>
      </w:rPr>
    </w:lvl>
    <w:lvl w:ilvl="4" w:tplc="129C5258">
      <w:start w:val="1"/>
      <w:numFmt w:val="bullet"/>
      <w:lvlText w:val="o"/>
      <w:lvlJc w:val="left"/>
      <w:pPr>
        <w:ind w:left="3600" w:hanging="360"/>
      </w:pPr>
      <w:rPr>
        <w:rFonts w:hint="default" w:ascii="Courier New" w:hAnsi="Courier New"/>
      </w:rPr>
    </w:lvl>
    <w:lvl w:ilvl="5" w:tplc="70AE56D6">
      <w:start w:val="1"/>
      <w:numFmt w:val="bullet"/>
      <w:lvlText w:val=""/>
      <w:lvlJc w:val="left"/>
      <w:pPr>
        <w:ind w:left="4320" w:hanging="360"/>
      </w:pPr>
      <w:rPr>
        <w:rFonts w:hint="default" w:ascii="Wingdings" w:hAnsi="Wingdings"/>
      </w:rPr>
    </w:lvl>
    <w:lvl w:ilvl="6" w:tplc="B7EA030E">
      <w:start w:val="1"/>
      <w:numFmt w:val="bullet"/>
      <w:lvlText w:val=""/>
      <w:lvlJc w:val="left"/>
      <w:pPr>
        <w:ind w:left="5040" w:hanging="360"/>
      </w:pPr>
      <w:rPr>
        <w:rFonts w:hint="default" w:ascii="Symbol" w:hAnsi="Symbol"/>
      </w:rPr>
    </w:lvl>
    <w:lvl w:ilvl="7" w:tplc="6F9C45F8">
      <w:start w:val="1"/>
      <w:numFmt w:val="bullet"/>
      <w:lvlText w:val="o"/>
      <w:lvlJc w:val="left"/>
      <w:pPr>
        <w:ind w:left="5760" w:hanging="360"/>
      </w:pPr>
      <w:rPr>
        <w:rFonts w:hint="default" w:ascii="Courier New" w:hAnsi="Courier New"/>
      </w:rPr>
    </w:lvl>
    <w:lvl w:ilvl="8" w:tplc="A0427D72">
      <w:start w:val="1"/>
      <w:numFmt w:val="bullet"/>
      <w:lvlText w:val=""/>
      <w:lvlJc w:val="left"/>
      <w:pPr>
        <w:ind w:left="6480" w:hanging="360"/>
      </w:pPr>
      <w:rPr>
        <w:rFonts w:hint="default" w:ascii="Wingdings" w:hAnsi="Wingdings"/>
      </w:rPr>
    </w:lvl>
  </w:abstractNum>
  <w:abstractNum w:abstractNumId="13" w15:restartNumberingAfterBreak="0">
    <w:nsid w:val="723521C3"/>
    <w:multiLevelType w:val="hybridMultilevel"/>
    <w:tmpl w:val="892E52DA"/>
    <w:lvl w:ilvl="0" w:tplc="0FAA587A">
      <w:start w:val="1"/>
      <w:numFmt w:val="bullet"/>
      <w:lvlText w:val="·"/>
      <w:lvlJc w:val="left"/>
      <w:pPr>
        <w:ind w:left="720" w:hanging="360"/>
      </w:pPr>
      <w:rPr>
        <w:rFonts w:hint="default" w:ascii="Symbol" w:hAnsi="Symbol"/>
      </w:rPr>
    </w:lvl>
    <w:lvl w:ilvl="1" w:tplc="D9C0308E">
      <w:start w:val="1"/>
      <w:numFmt w:val="bullet"/>
      <w:lvlText w:val="o"/>
      <w:lvlJc w:val="left"/>
      <w:pPr>
        <w:ind w:left="1440" w:hanging="360"/>
      </w:pPr>
      <w:rPr>
        <w:rFonts w:hint="default" w:ascii="Courier New" w:hAnsi="Courier New"/>
      </w:rPr>
    </w:lvl>
    <w:lvl w:ilvl="2" w:tplc="1FFAFC8A">
      <w:start w:val="1"/>
      <w:numFmt w:val="bullet"/>
      <w:lvlText w:val=""/>
      <w:lvlJc w:val="left"/>
      <w:pPr>
        <w:ind w:left="2160" w:hanging="360"/>
      </w:pPr>
      <w:rPr>
        <w:rFonts w:hint="default" w:ascii="Wingdings" w:hAnsi="Wingdings"/>
      </w:rPr>
    </w:lvl>
    <w:lvl w:ilvl="3" w:tplc="C466F548">
      <w:start w:val="1"/>
      <w:numFmt w:val="bullet"/>
      <w:lvlText w:val=""/>
      <w:lvlJc w:val="left"/>
      <w:pPr>
        <w:ind w:left="2880" w:hanging="360"/>
      </w:pPr>
      <w:rPr>
        <w:rFonts w:hint="default" w:ascii="Symbol" w:hAnsi="Symbol"/>
      </w:rPr>
    </w:lvl>
    <w:lvl w:ilvl="4" w:tplc="85D2506E">
      <w:start w:val="1"/>
      <w:numFmt w:val="bullet"/>
      <w:lvlText w:val="o"/>
      <w:lvlJc w:val="left"/>
      <w:pPr>
        <w:ind w:left="3600" w:hanging="360"/>
      </w:pPr>
      <w:rPr>
        <w:rFonts w:hint="default" w:ascii="Courier New" w:hAnsi="Courier New"/>
      </w:rPr>
    </w:lvl>
    <w:lvl w:ilvl="5" w:tplc="0CF67D2A">
      <w:start w:val="1"/>
      <w:numFmt w:val="bullet"/>
      <w:lvlText w:val=""/>
      <w:lvlJc w:val="left"/>
      <w:pPr>
        <w:ind w:left="4320" w:hanging="360"/>
      </w:pPr>
      <w:rPr>
        <w:rFonts w:hint="default" w:ascii="Wingdings" w:hAnsi="Wingdings"/>
      </w:rPr>
    </w:lvl>
    <w:lvl w:ilvl="6" w:tplc="28B4CDC8">
      <w:start w:val="1"/>
      <w:numFmt w:val="bullet"/>
      <w:lvlText w:val=""/>
      <w:lvlJc w:val="left"/>
      <w:pPr>
        <w:ind w:left="5040" w:hanging="360"/>
      </w:pPr>
      <w:rPr>
        <w:rFonts w:hint="default" w:ascii="Symbol" w:hAnsi="Symbol"/>
      </w:rPr>
    </w:lvl>
    <w:lvl w:ilvl="7" w:tplc="F7D40670">
      <w:start w:val="1"/>
      <w:numFmt w:val="bullet"/>
      <w:lvlText w:val="o"/>
      <w:lvlJc w:val="left"/>
      <w:pPr>
        <w:ind w:left="5760" w:hanging="360"/>
      </w:pPr>
      <w:rPr>
        <w:rFonts w:hint="default" w:ascii="Courier New" w:hAnsi="Courier New"/>
      </w:rPr>
    </w:lvl>
    <w:lvl w:ilvl="8" w:tplc="3C84F45C">
      <w:start w:val="1"/>
      <w:numFmt w:val="bullet"/>
      <w:lvlText w:val=""/>
      <w:lvlJc w:val="left"/>
      <w:pPr>
        <w:ind w:left="6480" w:hanging="360"/>
      </w:pPr>
      <w:rPr>
        <w:rFonts w:hint="default" w:ascii="Wingdings" w:hAnsi="Wingdings"/>
      </w:rPr>
    </w:lvl>
  </w:abstractNum>
  <w:num w:numId="16">
    <w:abstractNumId w:val="15"/>
  </w:num>
  <w:num w:numId="15">
    <w:abstractNumId w:val="14"/>
  </w:num>
  <w:num w:numId="1" w16cid:durableId="287932061">
    <w:abstractNumId w:val="13"/>
  </w:num>
  <w:num w:numId="2" w16cid:durableId="1588805712">
    <w:abstractNumId w:val="1"/>
  </w:num>
  <w:num w:numId="3" w16cid:durableId="1565683417">
    <w:abstractNumId w:val="7"/>
  </w:num>
  <w:num w:numId="4" w16cid:durableId="1033310846">
    <w:abstractNumId w:val="12"/>
  </w:num>
  <w:num w:numId="5" w16cid:durableId="1418941399">
    <w:abstractNumId w:val="3"/>
  </w:num>
  <w:num w:numId="6" w16cid:durableId="1639535183">
    <w:abstractNumId w:val="0"/>
  </w:num>
  <w:num w:numId="7" w16cid:durableId="927814901">
    <w:abstractNumId w:val="8"/>
  </w:num>
  <w:num w:numId="8" w16cid:durableId="475143432">
    <w:abstractNumId w:val="9"/>
  </w:num>
  <w:num w:numId="9" w16cid:durableId="530529675">
    <w:abstractNumId w:val="5"/>
  </w:num>
  <w:num w:numId="10" w16cid:durableId="336272574">
    <w:abstractNumId w:val="11"/>
  </w:num>
  <w:num w:numId="11" w16cid:durableId="1885172540">
    <w:abstractNumId w:val="4"/>
  </w:num>
  <w:num w:numId="12" w16cid:durableId="1482428516">
    <w:abstractNumId w:val="10"/>
  </w:num>
  <w:num w:numId="13" w16cid:durableId="1580871743">
    <w:abstractNumId w:val="6"/>
  </w:num>
  <w:num w:numId="14" w16cid:durableId="1335643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AwNjI2MzI3NTewMDNX0lEKTi0uzszPAykwqgUAnjNOTiwAAAA="/>
  </w:docVars>
  <w:rsids>
    <w:rsidRoot w:val="0058418A"/>
    <w:rsid w:val="00040C27"/>
    <w:rsid w:val="00041F7C"/>
    <w:rsid w:val="00051930"/>
    <w:rsid w:val="0008117C"/>
    <w:rsid w:val="000C4AB0"/>
    <w:rsid w:val="00104128"/>
    <w:rsid w:val="001319EE"/>
    <w:rsid w:val="00137E5E"/>
    <w:rsid w:val="00146169"/>
    <w:rsid w:val="00177B33"/>
    <w:rsid w:val="001E7A33"/>
    <w:rsid w:val="00285511"/>
    <w:rsid w:val="002B5005"/>
    <w:rsid w:val="002C40A1"/>
    <w:rsid w:val="00301DEF"/>
    <w:rsid w:val="00304043"/>
    <w:rsid w:val="00334C6C"/>
    <w:rsid w:val="0036686E"/>
    <w:rsid w:val="0037487E"/>
    <w:rsid w:val="003775E6"/>
    <w:rsid w:val="003B243E"/>
    <w:rsid w:val="003E73A3"/>
    <w:rsid w:val="004C4565"/>
    <w:rsid w:val="004F7D9D"/>
    <w:rsid w:val="00507822"/>
    <w:rsid w:val="005152A0"/>
    <w:rsid w:val="00531C17"/>
    <w:rsid w:val="00544C65"/>
    <w:rsid w:val="0058418A"/>
    <w:rsid w:val="005A40B3"/>
    <w:rsid w:val="006043D7"/>
    <w:rsid w:val="00626716"/>
    <w:rsid w:val="0062770C"/>
    <w:rsid w:val="00665405"/>
    <w:rsid w:val="0069411A"/>
    <w:rsid w:val="006A268C"/>
    <w:rsid w:val="00719203"/>
    <w:rsid w:val="00737779"/>
    <w:rsid w:val="00740D0D"/>
    <w:rsid w:val="007A6CF3"/>
    <w:rsid w:val="007B24C1"/>
    <w:rsid w:val="007C65BC"/>
    <w:rsid w:val="0084151C"/>
    <w:rsid w:val="00873A35"/>
    <w:rsid w:val="008A11DB"/>
    <w:rsid w:val="008A2E31"/>
    <w:rsid w:val="008B36C4"/>
    <w:rsid w:val="00961AF5"/>
    <w:rsid w:val="009918C2"/>
    <w:rsid w:val="00996FC2"/>
    <w:rsid w:val="009A3673"/>
    <w:rsid w:val="009A70C9"/>
    <w:rsid w:val="009C6100"/>
    <w:rsid w:val="009F6839"/>
    <w:rsid w:val="009F7CAF"/>
    <w:rsid w:val="00A77C05"/>
    <w:rsid w:val="00A956F8"/>
    <w:rsid w:val="00AA782C"/>
    <w:rsid w:val="00AC3D80"/>
    <w:rsid w:val="00AC6918"/>
    <w:rsid w:val="00AF557D"/>
    <w:rsid w:val="00B147ED"/>
    <w:rsid w:val="00BC2F64"/>
    <w:rsid w:val="00BD0802"/>
    <w:rsid w:val="00BE07FF"/>
    <w:rsid w:val="00C11930"/>
    <w:rsid w:val="00C30361"/>
    <w:rsid w:val="00D25398"/>
    <w:rsid w:val="00D445CC"/>
    <w:rsid w:val="00D46864"/>
    <w:rsid w:val="00D91B97"/>
    <w:rsid w:val="00DF2A29"/>
    <w:rsid w:val="00DF5316"/>
    <w:rsid w:val="00E13670"/>
    <w:rsid w:val="00E42230"/>
    <w:rsid w:val="00E45C88"/>
    <w:rsid w:val="00F81151"/>
    <w:rsid w:val="00F81B5D"/>
    <w:rsid w:val="00FD4E1E"/>
    <w:rsid w:val="017EA06F"/>
    <w:rsid w:val="0186C9EE"/>
    <w:rsid w:val="01EAF5F0"/>
    <w:rsid w:val="028B52C0"/>
    <w:rsid w:val="02BF96E1"/>
    <w:rsid w:val="0351A56B"/>
    <w:rsid w:val="03745C2B"/>
    <w:rsid w:val="039BC8A7"/>
    <w:rsid w:val="04B12B23"/>
    <w:rsid w:val="0501520F"/>
    <w:rsid w:val="0519E911"/>
    <w:rsid w:val="05B8A0A5"/>
    <w:rsid w:val="05BB0B55"/>
    <w:rsid w:val="05D6825C"/>
    <w:rsid w:val="05FA1C38"/>
    <w:rsid w:val="060D7585"/>
    <w:rsid w:val="060DFD40"/>
    <w:rsid w:val="068AAD8E"/>
    <w:rsid w:val="0747D9D2"/>
    <w:rsid w:val="07552752"/>
    <w:rsid w:val="07FD71A8"/>
    <w:rsid w:val="085E1E28"/>
    <w:rsid w:val="090F6683"/>
    <w:rsid w:val="093FBEE1"/>
    <w:rsid w:val="094F8CB6"/>
    <w:rsid w:val="098586C0"/>
    <w:rsid w:val="09D4C332"/>
    <w:rsid w:val="09F607D5"/>
    <w:rsid w:val="09F68667"/>
    <w:rsid w:val="0A486AB1"/>
    <w:rsid w:val="0A5493A8"/>
    <w:rsid w:val="0A9E517C"/>
    <w:rsid w:val="0B2C3D37"/>
    <w:rsid w:val="0B5F8D6C"/>
    <w:rsid w:val="0B709393"/>
    <w:rsid w:val="0B70BAC8"/>
    <w:rsid w:val="0BF36535"/>
    <w:rsid w:val="0C2589C3"/>
    <w:rsid w:val="0C3FF284"/>
    <w:rsid w:val="0C4215CB"/>
    <w:rsid w:val="0CB2CCAB"/>
    <w:rsid w:val="0CFB2C32"/>
    <w:rsid w:val="0D0D040F"/>
    <w:rsid w:val="0D211B59"/>
    <w:rsid w:val="0D2DA897"/>
    <w:rsid w:val="0D5A9960"/>
    <w:rsid w:val="0D5AD705"/>
    <w:rsid w:val="0D8F3596"/>
    <w:rsid w:val="0E986145"/>
    <w:rsid w:val="0EF34E5D"/>
    <w:rsid w:val="0F0D8196"/>
    <w:rsid w:val="0F498F56"/>
    <w:rsid w:val="10114D96"/>
    <w:rsid w:val="10287E69"/>
    <w:rsid w:val="10654959"/>
    <w:rsid w:val="10AC1C5D"/>
    <w:rsid w:val="10EC7DCC"/>
    <w:rsid w:val="11B15FC2"/>
    <w:rsid w:val="11F6B5A8"/>
    <w:rsid w:val="12200687"/>
    <w:rsid w:val="124C61FF"/>
    <w:rsid w:val="130D80E3"/>
    <w:rsid w:val="13467268"/>
    <w:rsid w:val="13F249D2"/>
    <w:rsid w:val="142B54BA"/>
    <w:rsid w:val="14856B04"/>
    <w:rsid w:val="14C29FF4"/>
    <w:rsid w:val="14C45BEA"/>
    <w:rsid w:val="1505FFCC"/>
    <w:rsid w:val="1532C9B1"/>
    <w:rsid w:val="1582470D"/>
    <w:rsid w:val="15990590"/>
    <w:rsid w:val="16104B92"/>
    <w:rsid w:val="1665413A"/>
    <w:rsid w:val="16AFE2B4"/>
    <w:rsid w:val="16E4CAA0"/>
    <w:rsid w:val="16E913DE"/>
    <w:rsid w:val="17BABB67"/>
    <w:rsid w:val="180B8478"/>
    <w:rsid w:val="1836A40B"/>
    <w:rsid w:val="1883B7A0"/>
    <w:rsid w:val="188CAC6E"/>
    <w:rsid w:val="18D13ED7"/>
    <w:rsid w:val="1909B200"/>
    <w:rsid w:val="19187110"/>
    <w:rsid w:val="194FDDC4"/>
    <w:rsid w:val="1952E35A"/>
    <w:rsid w:val="19D7C69C"/>
    <w:rsid w:val="19E73B85"/>
    <w:rsid w:val="1A785788"/>
    <w:rsid w:val="1A799E77"/>
    <w:rsid w:val="1AB10E25"/>
    <w:rsid w:val="1B26BED9"/>
    <w:rsid w:val="1B6A5BB0"/>
    <w:rsid w:val="1BCC44AF"/>
    <w:rsid w:val="1C27923A"/>
    <w:rsid w:val="1C7B51B2"/>
    <w:rsid w:val="1D498938"/>
    <w:rsid w:val="1D9E36EB"/>
    <w:rsid w:val="1DBD80C6"/>
    <w:rsid w:val="1E05A2D0"/>
    <w:rsid w:val="1E24CE8B"/>
    <w:rsid w:val="1E912F34"/>
    <w:rsid w:val="1EAD1D48"/>
    <w:rsid w:val="1ED78F53"/>
    <w:rsid w:val="1F7F63F2"/>
    <w:rsid w:val="20CDF0FF"/>
    <w:rsid w:val="20D8F187"/>
    <w:rsid w:val="210BC4B1"/>
    <w:rsid w:val="2124B4D8"/>
    <w:rsid w:val="2168E216"/>
    <w:rsid w:val="224AECBC"/>
    <w:rsid w:val="22B1AD82"/>
    <w:rsid w:val="22C81DF6"/>
    <w:rsid w:val="2306E59F"/>
    <w:rsid w:val="23E67517"/>
    <w:rsid w:val="24452BDB"/>
    <w:rsid w:val="249DC575"/>
    <w:rsid w:val="250B07BB"/>
    <w:rsid w:val="257070AC"/>
    <w:rsid w:val="25813592"/>
    <w:rsid w:val="259DB08B"/>
    <w:rsid w:val="25D959EE"/>
    <w:rsid w:val="26316662"/>
    <w:rsid w:val="26924BDD"/>
    <w:rsid w:val="270C230E"/>
    <w:rsid w:val="27543277"/>
    <w:rsid w:val="27563696"/>
    <w:rsid w:val="27BEFB3D"/>
    <w:rsid w:val="28703116"/>
    <w:rsid w:val="28F0DFE5"/>
    <w:rsid w:val="2915A101"/>
    <w:rsid w:val="29402E7F"/>
    <w:rsid w:val="29690724"/>
    <w:rsid w:val="296B013F"/>
    <w:rsid w:val="299D4BFF"/>
    <w:rsid w:val="29B03E68"/>
    <w:rsid w:val="29C14D6E"/>
    <w:rsid w:val="29EF08D2"/>
    <w:rsid w:val="2A2861E5"/>
    <w:rsid w:val="2A34708A"/>
    <w:rsid w:val="2A70865B"/>
    <w:rsid w:val="2AA413CE"/>
    <w:rsid w:val="2AA6F7E2"/>
    <w:rsid w:val="2AF7E62D"/>
    <w:rsid w:val="2B04D785"/>
    <w:rsid w:val="2BB8CC19"/>
    <w:rsid w:val="2C7C1D37"/>
    <w:rsid w:val="2C9362C8"/>
    <w:rsid w:val="2CB9111E"/>
    <w:rsid w:val="2CDDF9CE"/>
    <w:rsid w:val="2D179DA1"/>
    <w:rsid w:val="2D5A53F5"/>
    <w:rsid w:val="2DD755E0"/>
    <w:rsid w:val="2E2039CA"/>
    <w:rsid w:val="2E3773EE"/>
    <w:rsid w:val="2E6CD7B0"/>
    <w:rsid w:val="2E846F01"/>
    <w:rsid w:val="2EE05E70"/>
    <w:rsid w:val="2EF13AB3"/>
    <w:rsid w:val="2EF87102"/>
    <w:rsid w:val="2F13BC31"/>
    <w:rsid w:val="2F27BB29"/>
    <w:rsid w:val="2F4A76A0"/>
    <w:rsid w:val="2F4E4703"/>
    <w:rsid w:val="2FA0DBC4"/>
    <w:rsid w:val="2FE06F17"/>
    <w:rsid w:val="3016D4CC"/>
    <w:rsid w:val="30859F14"/>
    <w:rsid w:val="30B2E33E"/>
    <w:rsid w:val="31494CD8"/>
    <w:rsid w:val="31741909"/>
    <w:rsid w:val="318CD0A4"/>
    <w:rsid w:val="32319610"/>
    <w:rsid w:val="3240C0D1"/>
    <w:rsid w:val="32623E24"/>
    <w:rsid w:val="3324C288"/>
    <w:rsid w:val="335F6F52"/>
    <w:rsid w:val="33B1B3C1"/>
    <w:rsid w:val="33D60A34"/>
    <w:rsid w:val="33EBA8AF"/>
    <w:rsid w:val="349BAA6E"/>
    <w:rsid w:val="34ABB9CB"/>
    <w:rsid w:val="3511DAD3"/>
    <w:rsid w:val="362322CF"/>
    <w:rsid w:val="36364F55"/>
    <w:rsid w:val="36C30D76"/>
    <w:rsid w:val="36F6B374"/>
    <w:rsid w:val="37BDE935"/>
    <w:rsid w:val="37FB8736"/>
    <w:rsid w:val="38C0D63E"/>
    <w:rsid w:val="390BA35A"/>
    <w:rsid w:val="398A90C3"/>
    <w:rsid w:val="3B742710"/>
    <w:rsid w:val="3BA009CE"/>
    <w:rsid w:val="3BC84CE7"/>
    <w:rsid w:val="3C9633DC"/>
    <w:rsid w:val="3D5C554F"/>
    <w:rsid w:val="3D698347"/>
    <w:rsid w:val="3D8E0DFC"/>
    <w:rsid w:val="3DD4255C"/>
    <w:rsid w:val="3DE2318D"/>
    <w:rsid w:val="3DE80493"/>
    <w:rsid w:val="3E457331"/>
    <w:rsid w:val="3EDE6258"/>
    <w:rsid w:val="3F04C79C"/>
    <w:rsid w:val="3FBD0944"/>
    <w:rsid w:val="3FEE6C72"/>
    <w:rsid w:val="3FFF510F"/>
    <w:rsid w:val="408B504F"/>
    <w:rsid w:val="40C90708"/>
    <w:rsid w:val="40EBF879"/>
    <w:rsid w:val="411A4543"/>
    <w:rsid w:val="4126A41F"/>
    <w:rsid w:val="41969BDE"/>
    <w:rsid w:val="41DF7C5F"/>
    <w:rsid w:val="420C26E5"/>
    <w:rsid w:val="42951D3F"/>
    <w:rsid w:val="4363B5E5"/>
    <w:rsid w:val="438B2796"/>
    <w:rsid w:val="441F17EF"/>
    <w:rsid w:val="44359517"/>
    <w:rsid w:val="44963C3B"/>
    <w:rsid w:val="44D4DF0F"/>
    <w:rsid w:val="452A3CB3"/>
    <w:rsid w:val="455E3EEB"/>
    <w:rsid w:val="4573BC69"/>
    <w:rsid w:val="4689165C"/>
    <w:rsid w:val="46E45E31"/>
    <w:rsid w:val="472A0D06"/>
    <w:rsid w:val="47319D2A"/>
    <w:rsid w:val="4738488C"/>
    <w:rsid w:val="474AA674"/>
    <w:rsid w:val="47847368"/>
    <w:rsid w:val="47EE4891"/>
    <w:rsid w:val="47F87581"/>
    <w:rsid w:val="4807332D"/>
    <w:rsid w:val="48B2D44A"/>
    <w:rsid w:val="48D275CE"/>
    <w:rsid w:val="48F61803"/>
    <w:rsid w:val="49070745"/>
    <w:rsid w:val="490B9E6A"/>
    <w:rsid w:val="49AB4363"/>
    <w:rsid w:val="49B6FBAC"/>
    <w:rsid w:val="4A1B3280"/>
    <w:rsid w:val="4B2336B1"/>
    <w:rsid w:val="4B57F6F9"/>
    <w:rsid w:val="4C13A735"/>
    <w:rsid w:val="4C355C89"/>
    <w:rsid w:val="4C9E0864"/>
    <w:rsid w:val="4D93A9B4"/>
    <w:rsid w:val="4D985E7A"/>
    <w:rsid w:val="4DC15850"/>
    <w:rsid w:val="4DE0A99A"/>
    <w:rsid w:val="4EF22071"/>
    <w:rsid w:val="4F0CD52A"/>
    <w:rsid w:val="4F435A71"/>
    <w:rsid w:val="4F4B47F7"/>
    <w:rsid w:val="4FE95AAE"/>
    <w:rsid w:val="501D4861"/>
    <w:rsid w:val="5037F76E"/>
    <w:rsid w:val="51047243"/>
    <w:rsid w:val="51BF0AA5"/>
    <w:rsid w:val="527AFB33"/>
    <w:rsid w:val="528C8C63"/>
    <w:rsid w:val="52F1DFFC"/>
    <w:rsid w:val="53049EC8"/>
    <w:rsid w:val="537442FC"/>
    <w:rsid w:val="5376FEDC"/>
    <w:rsid w:val="53F586F1"/>
    <w:rsid w:val="54692F74"/>
    <w:rsid w:val="54A30FEF"/>
    <w:rsid w:val="550B6891"/>
    <w:rsid w:val="55190BFA"/>
    <w:rsid w:val="5527804A"/>
    <w:rsid w:val="5539D2C8"/>
    <w:rsid w:val="55432AC6"/>
    <w:rsid w:val="55782EF5"/>
    <w:rsid w:val="565DA74C"/>
    <w:rsid w:val="569FBDB9"/>
    <w:rsid w:val="56F02B2D"/>
    <w:rsid w:val="57A79817"/>
    <w:rsid w:val="584BD60C"/>
    <w:rsid w:val="58AFCFB7"/>
    <w:rsid w:val="58E3EEB7"/>
    <w:rsid w:val="59D5A92D"/>
    <w:rsid w:val="59F35312"/>
    <w:rsid w:val="5A4BA018"/>
    <w:rsid w:val="5AAAF892"/>
    <w:rsid w:val="5ACF99A9"/>
    <w:rsid w:val="5B1A28AF"/>
    <w:rsid w:val="5B8BE4C1"/>
    <w:rsid w:val="5C8EB8E2"/>
    <w:rsid w:val="5D5089BA"/>
    <w:rsid w:val="5DB75FDA"/>
    <w:rsid w:val="5EA9E785"/>
    <w:rsid w:val="5F11BEBE"/>
    <w:rsid w:val="5F4DA613"/>
    <w:rsid w:val="5F5DBE5C"/>
    <w:rsid w:val="5F6E77DB"/>
    <w:rsid w:val="5F851304"/>
    <w:rsid w:val="607B4B8B"/>
    <w:rsid w:val="60882A7C"/>
    <w:rsid w:val="60B7C201"/>
    <w:rsid w:val="60FD3C22"/>
    <w:rsid w:val="613B330A"/>
    <w:rsid w:val="61EBC6BC"/>
    <w:rsid w:val="6201DB20"/>
    <w:rsid w:val="623A4E80"/>
    <w:rsid w:val="62B4D173"/>
    <w:rsid w:val="630645DB"/>
    <w:rsid w:val="631C90D7"/>
    <w:rsid w:val="63339CC0"/>
    <w:rsid w:val="63B5FAAE"/>
    <w:rsid w:val="649D2AFE"/>
    <w:rsid w:val="649E239D"/>
    <w:rsid w:val="64D95863"/>
    <w:rsid w:val="64F534D4"/>
    <w:rsid w:val="65031537"/>
    <w:rsid w:val="663B1FCB"/>
    <w:rsid w:val="665D6561"/>
    <w:rsid w:val="66A8C1F5"/>
    <w:rsid w:val="66AB47DB"/>
    <w:rsid w:val="66BEEE40"/>
    <w:rsid w:val="6717D69E"/>
    <w:rsid w:val="67A49C69"/>
    <w:rsid w:val="68161DBA"/>
    <w:rsid w:val="684735B4"/>
    <w:rsid w:val="685BF037"/>
    <w:rsid w:val="687B3084"/>
    <w:rsid w:val="6899BAE0"/>
    <w:rsid w:val="68B66D83"/>
    <w:rsid w:val="6915DBF3"/>
    <w:rsid w:val="6970C2C2"/>
    <w:rsid w:val="69744213"/>
    <w:rsid w:val="69A97600"/>
    <w:rsid w:val="69B6566B"/>
    <w:rsid w:val="69E69C99"/>
    <w:rsid w:val="6A254E80"/>
    <w:rsid w:val="6A3620FD"/>
    <w:rsid w:val="6A5FEAB1"/>
    <w:rsid w:val="6A7AF9E5"/>
    <w:rsid w:val="6A7BD97D"/>
    <w:rsid w:val="6AA41E68"/>
    <w:rsid w:val="6B2B52DB"/>
    <w:rsid w:val="6B3C5E78"/>
    <w:rsid w:val="6B553866"/>
    <w:rsid w:val="6B595081"/>
    <w:rsid w:val="6BBC01B9"/>
    <w:rsid w:val="6C59C96F"/>
    <w:rsid w:val="6CA101EC"/>
    <w:rsid w:val="6D016102"/>
    <w:rsid w:val="6D1B4139"/>
    <w:rsid w:val="6E1A35F4"/>
    <w:rsid w:val="6E3A281B"/>
    <w:rsid w:val="6E9D3163"/>
    <w:rsid w:val="6EB440DA"/>
    <w:rsid w:val="6F6F21BC"/>
    <w:rsid w:val="6F778F8B"/>
    <w:rsid w:val="6F79E462"/>
    <w:rsid w:val="6F8781F5"/>
    <w:rsid w:val="708B9062"/>
    <w:rsid w:val="70B39D99"/>
    <w:rsid w:val="70BD318E"/>
    <w:rsid w:val="716ACF72"/>
    <w:rsid w:val="719E2260"/>
    <w:rsid w:val="7200A4A0"/>
    <w:rsid w:val="728A5B0D"/>
    <w:rsid w:val="72BBFA61"/>
    <w:rsid w:val="730583E8"/>
    <w:rsid w:val="731D3C63"/>
    <w:rsid w:val="735C13D4"/>
    <w:rsid w:val="7389CAE3"/>
    <w:rsid w:val="740B8EAF"/>
    <w:rsid w:val="74FE994E"/>
    <w:rsid w:val="750C72E7"/>
    <w:rsid w:val="751001F0"/>
    <w:rsid w:val="754116C3"/>
    <w:rsid w:val="758E0DB0"/>
    <w:rsid w:val="764DBB47"/>
    <w:rsid w:val="76A84348"/>
    <w:rsid w:val="76A898AE"/>
    <w:rsid w:val="76C7B5E1"/>
    <w:rsid w:val="76D464E3"/>
    <w:rsid w:val="77D7ED05"/>
    <w:rsid w:val="782F767A"/>
    <w:rsid w:val="78A2CBB3"/>
    <w:rsid w:val="78D4097B"/>
    <w:rsid w:val="790D5E74"/>
    <w:rsid w:val="795C9BE0"/>
    <w:rsid w:val="796E9577"/>
    <w:rsid w:val="798C7DE7"/>
    <w:rsid w:val="79949071"/>
    <w:rsid w:val="79FA4301"/>
    <w:rsid w:val="7A90E611"/>
    <w:rsid w:val="7AF23342"/>
    <w:rsid w:val="7B3234CB"/>
    <w:rsid w:val="7B4A4CDF"/>
    <w:rsid w:val="7B6B1F77"/>
    <w:rsid w:val="7BD77EDE"/>
    <w:rsid w:val="7BE0D399"/>
    <w:rsid w:val="7C2DA7DB"/>
    <w:rsid w:val="7C77E7D8"/>
    <w:rsid w:val="7DD0ABF7"/>
    <w:rsid w:val="7F25F858"/>
    <w:rsid w:val="7FC66E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71C84"/>
  <w15:chartTrackingRefBased/>
  <w15:docId w15:val="{CD829AAC-9F34-46EE-8375-B80F7A8C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841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Pr>
      <w:color w:val="0563C1" w:themeColor="hyperlink"/>
      <w:u w:val="single"/>
    </w:rPr>
  </w:style>
  <w:style w:type="paragraph" w:styleId="paragraph" w:customStyle="1">
    <w:name w:val="paragraph"/>
    <w:basedOn w:val="Normal"/>
    <w:uiPriority w:val="1"/>
    <w:rsid w:val="00051930"/>
    <w:pPr>
      <w:spacing w:beforeAutospacing="1" w:afterAutospacing="1" w:line="240" w:lineRule="auto"/>
    </w:pPr>
    <w:rPr>
      <w:rFonts w:eastAsiaTheme="minorEastAsia"/>
      <w:sz w:val="24"/>
      <w:szCs w:val="24"/>
      <w:lang w:eastAsia="en-AU"/>
    </w:rPr>
  </w:style>
  <w:style w:type="character" w:styleId="normaltextrun" w:customStyle="1">
    <w:name w:val="normaltextrun"/>
    <w:basedOn w:val="DefaultParagraphFont"/>
    <w:uiPriority w:val="1"/>
    <w:rsid w:val="003E73A3"/>
    <w:rPr>
      <w:rFonts w:asciiTheme="minorHAnsi" w:hAnsiTheme="minorHAnsi" w:eastAsiaTheme="minorEastAsia" w:cstheme="minorBidi"/>
      <w:sz w:val="22"/>
      <w:szCs w:val="22"/>
    </w:rPr>
  </w:style>
  <w:style w:type="paragraph" w:styleId="ListParagraph">
    <w:uiPriority w:val="34"/>
    <w:name w:val="List Paragraph"/>
    <w:basedOn w:val="Normal"/>
    <w:qFormat/>
    <w:rsid w:val="6B59508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hyperlink" Target="https://f10.vcaa.vic.edu.au/learning-areas/health-and-physical-education/curriculum" TargetMode="External" Id="R49b9ccd03cdc4aae" /><Relationship Type="http://schemas.openxmlformats.org/officeDocument/2006/relationships/hyperlink" Target="https://f10.vcaa.vic.edu.au/learning-areas/health-and-physical-education/curriculum" TargetMode="External" Id="R6b966eaa2803406b" /><Relationship Type="http://schemas.openxmlformats.org/officeDocument/2006/relationships/hyperlink" Target="https://f10.vcaa.vic.edu.au/learning-areas/health-and-physical-education/curriculum" TargetMode="External" Id="R2c25959c33f549b3" /><Relationship Type="http://schemas.openxmlformats.org/officeDocument/2006/relationships/hyperlink" Target="https://f10.vcaa.vic.edu.au/learning-areas/health-and-physical-education/curriculum" TargetMode="External" Id="R090abea71ed94810" /><Relationship Type="http://schemas.openxmlformats.org/officeDocument/2006/relationships/hyperlink" Target="https://f10.vcaa.vic.edu.au/learning-areas/health-and-physical-education/curriculum" TargetMode="External" Id="R6114b6ea4acb452b" /><Relationship Type="http://schemas.openxmlformats.org/officeDocument/2006/relationships/hyperlink" Target="https://f10.vcaa.vic.edu.au/learning-areas/health-and-physical-education/curriculum" TargetMode="External" Id="Rd6dadd36ebe74dc8" /><Relationship Type="http://schemas.openxmlformats.org/officeDocument/2006/relationships/hyperlink" Target="https://f10.vcaa.vic.edu.au/learning-areas/the-arts/music/curriculum" TargetMode="External" Id="R213bf7ce92474580" /><Relationship Type="http://schemas.openxmlformats.org/officeDocument/2006/relationships/hyperlink" Target="https://f10.vcaa.vic.edu.au/learning-areas/the-arts/music/curriculum" TargetMode="External" Id="R046b49f19520419d" /><Relationship Type="http://schemas.openxmlformats.org/officeDocument/2006/relationships/hyperlink" Target="https://f10.vcaa.vic.edu.au/learning-areas/the-arts/music/curriculum" TargetMode="External" Id="R5c87332c427241b7" /><Relationship Type="http://schemas.openxmlformats.org/officeDocument/2006/relationships/hyperlink" Target="https://f10.vcaa.vic.edu.au/learning-areas/the-arts/music/curriculum" TargetMode="External" Id="Rc90423a7193446c0" /><Relationship Type="http://schemas.openxmlformats.org/officeDocument/2006/relationships/hyperlink" Target="https://f10.vcaa.vic.edu.au/learning-areas/the-arts/music/curriculum" TargetMode="External" Id="R904ee085a7b34bdc" /><Relationship Type="http://schemas.openxmlformats.org/officeDocument/2006/relationships/hyperlink" Target="https://f10.vcaa.vic.edu.au/learning-areas/the-arts/dance/curriculum" TargetMode="External" Id="R131fd2f56527478d" /><Relationship Type="http://schemas.openxmlformats.org/officeDocument/2006/relationships/hyperlink" Target="https://f10.vcaa.vic.edu.au/learning-areas/the-arts/dance/curriculum" TargetMode="External" Id="Re018b6d5ed594185" /><Relationship Type="http://schemas.openxmlformats.org/officeDocument/2006/relationships/hyperlink" Target="https://auc-word-edit.officeapps.live.com/we/VC2ADA4C01" TargetMode="External" Id="Rf5036e808d4a4e5f" /><Relationship Type="http://schemas.openxmlformats.org/officeDocument/2006/relationships/hyperlink" Target="https://auc-word-edit.officeapps.live.com/we/VC2ADA4P01" TargetMode="External" Id="R645afb3c5b7347e0" /><Relationship Type="http://schemas.openxmlformats.org/officeDocument/2006/relationships/hyperlink" Target="https://f10.vcaa.vic.edu.au/learning-areas/mathematics/curriculum" TargetMode="External" Id="R399b4f05069c48a7" /><Relationship Type="http://schemas.openxmlformats.org/officeDocument/2006/relationships/hyperlink" Target="https://f10.vcaa.vic.edu.au/learning-areas/mathematics/curriculum" TargetMode="External" Id="R2c0fda906cc04536" /><Relationship Type="http://schemas.openxmlformats.org/officeDocument/2006/relationships/hyperlink" Target="https://f10.vcaa.vic.edu.au/learning-areas/mathematics/curriculum" TargetMode="External" Id="R3eddbb33eb694fbd" /><Relationship Type="http://schemas.openxmlformats.org/officeDocument/2006/relationships/hyperlink" Target="https://f10.vcaa.vic.edu.au/learning-areas/mathematics/curriculum" TargetMode="External" Id="Rb513943c5e2a479a" /><Relationship Type="http://schemas.openxmlformats.org/officeDocument/2006/relationships/hyperlink" Target="https://f10.vcaa.vic.edu.au/learning-areas/mathematics/curriculum" TargetMode="External" Id="Rf4d1f7679a7b4d30" /><Relationship Type="http://schemas.openxmlformats.org/officeDocument/2006/relationships/hyperlink" Target="https://f10.vcaa.vic.edu.au/learning-areas/mathematics/curriculum" TargetMode="External" Id="R62f8c037c28b4899" /><Relationship Type="http://schemas.openxmlformats.org/officeDocument/2006/relationships/hyperlink" Target="https://f10.vcaa.vic.edu.au/learning-areas/mathematics/curriculum" TargetMode="External" Id="R5833372b5d144f14" /><Relationship Type="http://schemas.openxmlformats.org/officeDocument/2006/relationships/hyperlink" Target="https://f10.vcaa.vic.edu.au/learning-areas/mathematics/curriculum" TargetMode="External" Id="Ra7a1a5aa72dc48e4" /><Relationship Type="http://schemas.openxmlformats.org/officeDocument/2006/relationships/hyperlink" Target="https://f10.vcaa.vic.edu.au/learning-areas/mathematics/curriculum" TargetMode="External" Id="Rc04dfce131014e74" /><Relationship Type="http://schemas.openxmlformats.org/officeDocument/2006/relationships/hyperlink" Target="https://f10.vcaa.vic.edu.au/learning-areas/mathematics/curriculum" TargetMode="External" Id="Rf3d37d67f9794605" /><Relationship Type="http://schemas.openxmlformats.org/officeDocument/2006/relationships/hyperlink" Target="https://f10.vcaa.vic.edu.au/learning-areas/mathematics/curriculum" TargetMode="External" Id="R031d1ef42ab7420a" /><Relationship Type="http://schemas.openxmlformats.org/officeDocument/2006/relationships/hyperlink" Target="https://victoriancurriculum.vcaa.vic.edu.au/Curriculum/ContentDescription/VCSSU044" TargetMode="External" Id="R458f816d6a834ef8" /><Relationship Type="http://schemas.openxmlformats.org/officeDocument/2006/relationships/hyperlink" Target="https://victoriancurriculum.vcaa.vic.edu.au/Curriculum/ContentDescription/VCITC021" TargetMode="External" Id="Rc449a4227dc84de9" /><Relationship Type="http://schemas.openxmlformats.org/officeDocument/2006/relationships/hyperlink" Target="https://victoriancurriculum.vcaa.vic.edu.au/Curriculum/ContentDescription/VCITC023" TargetMode="External" Id="R91be83d4952d4f79" /><Relationship Type="http://schemas.openxmlformats.org/officeDocument/2006/relationships/hyperlink" Target="https://victoriancurriculum.vcaa.vic.edu.au/Curriculum/ContentDescription/VCITC020" TargetMode="External" Id="Rf18757be711a47fe" /><Relationship Type="http://schemas.openxmlformats.org/officeDocument/2006/relationships/hyperlink" Target="https://victoriancurriculum.vcaa.vic.edu.au/Curriculum/ContentDescription/VCITC021" TargetMode="External" Id="R8fab26b0ecad4854" /><Relationship Type="http://schemas.openxmlformats.org/officeDocument/2006/relationships/hyperlink" Target="https://victoriancurriculum.vcaa.vic.edu.au/Curriculum/ContentDescription/VCITC028" TargetMode="External" Id="R641b56ff65724ef7" /><Relationship Type="http://schemas.openxmlformats.org/officeDocument/2006/relationships/hyperlink" Target="https://victoriancurriculum.vcaa.vic.edu.au/Curriculum/ContentDescription/VCITU038" TargetMode="External" Id="R08fe2260f1314aa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8D3E20176522469EF6549AD57FC1FD" ma:contentTypeVersion="14" ma:contentTypeDescription="Create a new document." ma:contentTypeScope="" ma:versionID="3624d6860710ea931f1cd3beef77cf5b">
  <xsd:schema xmlns:xsd="http://www.w3.org/2001/XMLSchema" xmlns:xs="http://www.w3.org/2001/XMLSchema" xmlns:p="http://schemas.microsoft.com/office/2006/metadata/properties" xmlns:ns2="f584dc49-914c-4a9b-bbae-222687a8779c" xmlns:ns3="77ce830b-875c-4240-a2fc-9829d371c108" targetNamespace="http://schemas.microsoft.com/office/2006/metadata/properties" ma:root="true" ma:fieldsID="e5a92ef88d0a81270b983ad125e35067" ns2:_="" ns3:_="">
    <xsd:import namespace="f584dc49-914c-4a9b-bbae-222687a8779c"/>
    <xsd:import namespace="77ce830b-875c-4240-a2fc-9829d371c1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4dc49-914c-4a9b-bbae-222687a87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ce830b-875c-4240-a2fc-9829d371c1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db8e16-5ebd-4a2f-acf0-de7f1fdc5c06}" ma:internalName="TaxCatchAll" ma:showField="CatchAllData" ma:web="77ce830b-875c-4240-a2fc-9829d371c1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84dc49-914c-4a9b-bbae-222687a8779c">
      <Terms xmlns="http://schemas.microsoft.com/office/infopath/2007/PartnerControls"/>
    </lcf76f155ced4ddcb4097134ff3c332f>
    <TaxCatchAll xmlns="77ce830b-875c-4240-a2fc-9829d371c1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31CF8D-EAF4-4456-9A49-B69F4568B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4dc49-914c-4a9b-bbae-222687a8779c"/>
    <ds:schemaRef ds:uri="77ce830b-875c-4240-a2fc-9829d371c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3E6E1-212F-4994-8AB3-3EF48A7699BA}">
  <ds:schemaRefs>
    <ds:schemaRef ds:uri="http://schemas.microsoft.com/office/2006/metadata/properties"/>
    <ds:schemaRef ds:uri="http://schemas.microsoft.com/office/infopath/2007/PartnerControls"/>
    <ds:schemaRef ds:uri="f584dc49-914c-4a9b-bbae-222687a8779c"/>
    <ds:schemaRef ds:uri="77ce830b-875c-4240-a2fc-9829d371c108"/>
  </ds:schemaRefs>
</ds:datastoreItem>
</file>

<file path=customXml/itemProps3.xml><?xml version="1.0" encoding="utf-8"?>
<ds:datastoreItem xmlns:ds="http://schemas.openxmlformats.org/officeDocument/2006/customXml" ds:itemID="{758748F3-E810-463C-B546-CC91667F06D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Turnbull</dc:creator>
  <keywords/>
  <dc:description/>
  <lastModifiedBy>Amy Carroll</lastModifiedBy>
  <revision>59</revision>
  <lastPrinted>2023-02-27T01:01:00.0000000Z</lastPrinted>
  <dcterms:created xsi:type="dcterms:W3CDTF">2023-02-27T23:01:00.0000000Z</dcterms:created>
  <dcterms:modified xsi:type="dcterms:W3CDTF">2025-10-11T10:38:22.7247678Z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0x010100F18D3E20176522469EF6549AD57FC1FD</vt:lpwstr>
  </property>
  <property fmtid="{D5CDD505-2E9C-101B-9397-08002B2CF9AE}" pid="3" name="MediaServiceImageTags">
    <vt:lpwstr/>
  </property>
  <property fmtid="{D5CDD505-2E9C-101B-9397-08002B2CF9AE}" pid="4" name="Order">
    <vt:r8>1241000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df3bfa69-4556-44e3-8746-2f30fd412c2d</vt:lpwstr>
  </property>
</Properties>
</file>