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5504" w:type="dxa"/>
        <w:tblLook w:val="04A0" w:firstRow="1" w:lastRow="0" w:firstColumn="1" w:lastColumn="0" w:noHBand="0" w:noVBand="1"/>
      </w:tblPr>
      <w:tblGrid>
        <w:gridCol w:w="5168"/>
        <w:gridCol w:w="5168"/>
        <w:gridCol w:w="5168"/>
      </w:tblGrid>
      <w:tr w:rsidR="3DE80493" w:rsidTr="259CA86E" w14:paraId="484396DA" w14:textId="77777777">
        <w:trPr>
          <w:trHeight w:val="300"/>
        </w:trPr>
        <w:tc>
          <w:tcPr>
            <w:tcW w:w="15504" w:type="dxa"/>
            <w:gridSpan w:val="3"/>
            <w:tcMar/>
          </w:tcPr>
          <w:p w:rsidR="2F27BB29" w:rsidP="3DE80493" w:rsidRDefault="5EA9E785" w14:paraId="7332370E" w14:textId="56256880">
            <w:pPr>
              <w:jc w:val="center"/>
              <w:rPr>
                <w:rFonts w:ascii="Century Gothic" w:hAnsi="Century Gothic"/>
                <w:b w:val="1"/>
                <w:bCs w:val="1"/>
                <w:sz w:val="24"/>
                <w:szCs w:val="24"/>
              </w:rPr>
            </w:pPr>
            <w:r w:rsidR="5EA9E785">
              <w:drawing>
                <wp:inline wp14:editId="20D4210F" wp14:anchorId="2E000399">
                  <wp:extent cx="678180" cy="348725"/>
                  <wp:effectExtent l="0" t="0" r="0" b="5080"/>
                  <wp:docPr id="717918584" name="Picture 23" descr="Logo, company name&#10;&#10;Description automatically generated" title=""/>
                  <wp:cNvGraphicFramePr>
                    <a:graphicFrameLocks noChangeAspect="1"/>
                  </wp:cNvGraphicFramePr>
                  <a:graphic>
                    <a:graphicData uri="http://schemas.openxmlformats.org/drawingml/2006/picture">
                      <pic:pic>
                        <pic:nvPicPr>
                          <pic:cNvPr id="0" name="Picture 23"/>
                          <pic:cNvPicPr/>
                        </pic:nvPicPr>
                        <pic:blipFill>
                          <a:blip r:embed="R03b119fa97e34e4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78180" cy="348725"/>
                          </a:xfrm>
                          <a:prstGeom prst="rect">
                            <a:avLst/>
                          </a:prstGeom>
                        </pic:spPr>
                      </pic:pic>
                    </a:graphicData>
                  </a:graphic>
                </wp:inline>
              </w:drawing>
            </w:r>
            <w:r w:rsidRPr="0386B638" w:rsidR="299D4BFF">
              <w:rPr>
                <w:rFonts w:ascii="Century Gothic" w:hAnsi="Century Gothic"/>
                <w:b w:val="1"/>
                <w:bCs w:val="1"/>
                <w:sz w:val="24"/>
                <w:szCs w:val="24"/>
              </w:rPr>
              <w:t xml:space="preserve">  </w:t>
            </w:r>
            <w:r w:rsidRPr="0386B638" w:rsidR="5EA9E785">
              <w:rPr>
                <w:rFonts w:ascii="Century Gothic" w:hAnsi="Century Gothic"/>
                <w:b w:val="1"/>
                <w:bCs w:val="1"/>
                <w:sz w:val="24"/>
                <w:szCs w:val="24"/>
              </w:rPr>
              <w:t xml:space="preserve">Term </w:t>
            </w:r>
            <w:r w:rsidRPr="0386B638" w:rsidR="1218DCA3">
              <w:rPr>
                <w:rFonts w:ascii="Century Gothic" w:hAnsi="Century Gothic"/>
                <w:b w:val="1"/>
                <w:bCs w:val="1"/>
                <w:sz w:val="24"/>
                <w:szCs w:val="24"/>
              </w:rPr>
              <w:t>4</w:t>
            </w:r>
            <w:r w:rsidRPr="0386B638" w:rsidR="5EA9E785">
              <w:rPr>
                <w:rFonts w:ascii="Century Gothic" w:hAnsi="Century Gothic"/>
                <w:b w:val="1"/>
                <w:bCs w:val="1"/>
                <w:sz w:val="24"/>
                <w:szCs w:val="24"/>
              </w:rPr>
              <w:t>, 202</w:t>
            </w:r>
            <w:r w:rsidRPr="0386B638" w:rsidR="5D3B4E53">
              <w:rPr>
                <w:rFonts w:ascii="Century Gothic" w:hAnsi="Century Gothic"/>
                <w:b w:val="1"/>
                <w:bCs w:val="1"/>
                <w:sz w:val="24"/>
                <w:szCs w:val="24"/>
              </w:rPr>
              <w:t>5</w:t>
            </w:r>
            <w:r w:rsidRPr="0386B638" w:rsidR="5EA9E785">
              <w:rPr>
                <w:rFonts w:ascii="Century Gothic" w:hAnsi="Century Gothic"/>
                <w:b w:val="1"/>
                <w:bCs w:val="1"/>
                <w:sz w:val="24"/>
                <w:szCs w:val="24"/>
              </w:rPr>
              <w:t xml:space="preserve"> – Curriculum Overview</w:t>
            </w:r>
            <w:r w:rsidRPr="0386B638" w:rsidR="5B58E13A">
              <w:rPr>
                <w:rFonts w:ascii="Century Gothic" w:hAnsi="Century Gothic"/>
                <w:b w:val="1"/>
                <w:bCs w:val="1"/>
                <w:sz w:val="24"/>
                <w:szCs w:val="24"/>
              </w:rPr>
              <w:t xml:space="preserve"> – Grade 3</w:t>
            </w:r>
          </w:p>
        </w:tc>
      </w:tr>
      <w:tr w:rsidR="0058418A" w:rsidTr="259CA86E" w14:paraId="13BD84BE" w14:textId="77777777">
        <w:tc>
          <w:tcPr>
            <w:tcW w:w="5168" w:type="dxa"/>
            <w:shd w:val="clear" w:color="auto" w:fill="00B050"/>
            <w:tcMar/>
          </w:tcPr>
          <w:p w:rsidR="0058418A" w:rsidP="24452BDB" w:rsidRDefault="6A254E80" w14:paraId="45EC6763" w14:textId="6140B62E">
            <w:pPr>
              <w:jc w:val="center"/>
              <w:rPr>
                <w:rFonts w:ascii="Century Gothic" w:hAnsi="Century Gothic"/>
                <w:b/>
                <w:bCs/>
              </w:rPr>
            </w:pPr>
            <w:r w:rsidRPr="24452BDB">
              <w:rPr>
                <w:rFonts w:ascii="Century Gothic" w:hAnsi="Century Gothic"/>
                <w:b/>
                <w:bCs/>
              </w:rPr>
              <w:t>ENGLISH</w:t>
            </w:r>
          </w:p>
        </w:tc>
        <w:tc>
          <w:tcPr>
            <w:tcW w:w="5168" w:type="dxa"/>
            <w:shd w:val="clear" w:color="auto" w:fill="00B0F0"/>
            <w:tcMar/>
          </w:tcPr>
          <w:p w:rsidR="0058418A" w:rsidP="24452BDB" w:rsidRDefault="6A254E80" w14:paraId="1947169C" w14:textId="3F85621D">
            <w:pPr>
              <w:jc w:val="center"/>
              <w:rPr>
                <w:rFonts w:ascii="Century Gothic" w:hAnsi="Century Gothic"/>
                <w:b/>
                <w:bCs/>
              </w:rPr>
            </w:pPr>
            <w:r w:rsidRPr="24452BDB">
              <w:rPr>
                <w:rFonts w:ascii="Century Gothic" w:hAnsi="Century Gothic"/>
                <w:b/>
                <w:bCs/>
              </w:rPr>
              <w:t>MATHEMATICS</w:t>
            </w:r>
          </w:p>
        </w:tc>
        <w:tc>
          <w:tcPr>
            <w:tcW w:w="5168" w:type="dxa"/>
            <w:shd w:val="clear" w:color="auto" w:fill="FFC000" w:themeFill="accent4"/>
            <w:tcMar/>
          </w:tcPr>
          <w:p w:rsidR="0058418A" w:rsidP="24452BDB" w:rsidRDefault="6A254E80" w14:paraId="573B29C0" w14:textId="4740DD1B">
            <w:pPr>
              <w:jc w:val="center"/>
              <w:rPr>
                <w:rFonts w:ascii="Century Gothic" w:hAnsi="Century Gothic"/>
                <w:b/>
                <w:bCs/>
              </w:rPr>
            </w:pPr>
            <w:r w:rsidRPr="24452BDB">
              <w:rPr>
                <w:rFonts w:ascii="Century Gothic" w:hAnsi="Century Gothic"/>
                <w:b/>
                <w:bCs/>
              </w:rPr>
              <w:t>THE HUMANITIES</w:t>
            </w:r>
          </w:p>
        </w:tc>
      </w:tr>
      <w:tr w:rsidR="0058418A" w:rsidTr="259CA86E" w14:paraId="1207FDDE" w14:textId="77777777">
        <w:tc>
          <w:tcPr>
            <w:tcW w:w="5168" w:type="dxa"/>
            <w:tcMar/>
          </w:tcPr>
          <w:p w:rsidR="1C2A1F7C" w:rsidP="08ECBC17" w:rsidRDefault="1C2A1F7C" w14:paraId="5AD3F3BC" w14:textId="0119F337">
            <w:pPr>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259CA86E" w:rsidR="7509DDE5">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Reading</w:t>
            </w:r>
            <w:r w:rsidRPr="259CA86E" w:rsidR="7509DDE5">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 xml:space="preserve"> </w:t>
            </w:r>
            <w:r w:rsidRPr="259CA86E" w:rsidR="7509DDE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 </w:t>
            </w:r>
          </w:p>
          <w:p w:rsidR="192E0398" w:rsidP="259CA86E" w:rsidRDefault="192E0398" w14:paraId="791EA174" w14:textId="2210E9FB">
            <w:pPr>
              <w:pStyle w:val="Normal"/>
              <w:rPr>
                <w:rFonts w:ascii="Century Gothic" w:hAnsi="Century Gothic" w:eastAsia="Century Gothic" w:cs="Century Gothic"/>
                <w:b w:val="0"/>
                <w:bCs w:val="0"/>
                <w:noProof w:val="0"/>
                <w:sz w:val="20"/>
                <w:szCs w:val="20"/>
                <w:lang w:val="en-AU"/>
              </w:rPr>
            </w:pPr>
            <w:r w:rsidRPr="259CA86E" w:rsidR="192E0398">
              <w:rPr>
                <w:rFonts w:ascii="Century Gothic" w:hAnsi="Century Gothic" w:eastAsia="Century Gothic" w:cs="Century Gothic"/>
                <w:b w:val="0"/>
                <w:bCs w:val="0"/>
                <w:noProof w:val="0"/>
                <w:sz w:val="20"/>
                <w:szCs w:val="20"/>
                <w:lang w:val="en-AU"/>
              </w:rPr>
              <w:t xml:space="preserve">This term, students will </w:t>
            </w:r>
            <w:r w:rsidRPr="259CA86E" w:rsidR="6BE66298">
              <w:rPr>
                <w:rFonts w:ascii="Century Gothic" w:hAnsi="Century Gothic" w:eastAsia="Century Gothic" w:cs="Century Gothic"/>
                <w:b w:val="0"/>
                <w:bCs w:val="0"/>
                <w:noProof w:val="0"/>
                <w:sz w:val="20"/>
                <w:szCs w:val="20"/>
                <w:lang w:val="en-AU"/>
              </w:rPr>
              <w:t>analyse</w:t>
            </w:r>
            <w:r w:rsidRPr="259CA86E" w:rsidR="192E0398">
              <w:rPr>
                <w:rFonts w:ascii="Century Gothic" w:hAnsi="Century Gothic" w:eastAsia="Century Gothic" w:cs="Century Gothic"/>
                <w:b w:val="0"/>
                <w:bCs w:val="0"/>
                <w:noProof w:val="0"/>
                <w:sz w:val="20"/>
                <w:szCs w:val="20"/>
                <w:lang w:val="en-AU"/>
              </w:rPr>
              <w:t xml:space="preserve"> biographies, autobiographies, and comics to understand how authors share real-life stories in engaging ways. They will continue developing comprehension strategies to </w:t>
            </w:r>
            <w:r w:rsidRPr="259CA86E" w:rsidR="192E0398">
              <w:rPr>
                <w:rFonts w:ascii="Century Gothic" w:hAnsi="Century Gothic" w:eastAsia="Century Gothic" w:cs="Century Gothic"/>
                <w:b w:val="0"/>
                <w:bCs w:val="0"/>
                <w:noProof w:val="0"/>
                <w:sz w:val="20"/>
                <w:szCs w:val="20"/>
                <w:lang w:val="en-AU"/>
              </w:rPr>
              <w:t>locate</w:t>
            </w:r>
            <w:r w:rsidRPr="259CA86E" w:rsidR="192E0398">
              <w:rPr>
                <w:rFonts w:ascii="Century Gothic" w:hAnsi="Century Gothic" w:eastAsia="Century Gothic" w:cs="Century Gothic"/>
                <w:b w:val="0"/>
                <w:bCs w:val="0"/>
                <w:noProof w:val="0"/>
                <w:sz w:val="20"/>
                <w:szCs w:val="20"/>
                <w:lang w:val="en-AU"/>
              </w:rPr>
              <w:t xml:space="preserve"> key information, </w:t>
            </w:r>
            <w:r w:rsidRPr="259CA86E" w:rsidR="192E0398">
              <w:rPr>
                <w:rFonts w:ascii="Century Gothic" w:hAnsi="Century Gothic" w:eastAsia="Century Gothic" w:cs="Century Gothic"/>
                <w:b w:val="0"/>
                <w:bCs w:val="0"/>
                <w:noProof w:val="0"/>
                <w:sz w:val="20"/>
                <w:szCs w:val="20"/>
                <w:lang w:val="en-AU"/>
              </w:rPr>
              <w:t>identify</w:t>
            </w:r>
            <w:r w:rsidRPr="259CA86E" w:rsidR="192E0398">
              <w:rPr>
                <w:rFonts w:ascii="Century Gothic" w:hAnsi="Century Gothic" w:eastAsia="Century Gothic" w:cs="Century Gothic"/>
                <w:b w:val="0"/>
                <w:bCs w:val="0"/>
                <w:noProof w:val="0"/>
                <w:sz w:val="20"/>
                <w:szCs w:val="20"/>
                <w:lang w:val="en-AU"/>
              </w:rPr>
              <w:t xml:space="preserve"> the main idea, and make connections between text features and meaning. Students will deepen their understanding of how factual and visual elements work together to inform and entertain readers.</w:t>
            </w:r>
          </w:p>
          <w:p w:rsidR="7D5E5F04" w:rsidP="259CA86E" w:rsidRDefault="7D5E5F04" w14:paraId="6E3BB870" w14:textId="2A21E6FA">
            <w:pPr>
              <w:spacing w:before="0" w:beforeAutospacing="off" w:after="0" w:afterAutospacing="off"/>
              <w:rPr>
                <w:rFonts w:ascii="Century Gothic" w:hAnsi="Century Gothic" w:eastAsia="Century Gothic" w:cs="Century Gothic"/>
                <w:noProof w:val="0"/>
                <w:sz w:val="20"/>
                <w:szCs w:val="20"/>
                <w:lang w:val="en-AU"/>
              </w:rPr>
            </w:pPr>
            <w:hyperlink w:anchor="VC2E3LA03" r:id="Rbb82079861f44c9a">
              <w:r w:rsidRPr="259CA86E" w:rsidR="7D5E5F04">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VC2E3LA03</w:t>
              </w:r>
            </w:hyperlink>
            <w:r w:rsidRPr="259CA86E" w:rsidR="7D5E5F04">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E3LA07" r:id="R0514b6121eca4e39">
              <w:r w:rsidRPr="259CA86E" w:rsidR="7D5E5F04">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VC2E3LA07</w:t>
              </w:r>
            </w:hyperlink>
            <w:r w:rsidRPr="259CA86E" w:rsidR="7D5E5F04">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E3LY04" r:id="R4366e051fdb141c8">
              <w:r w:rsidRPr="259CA86E" w:rsidR="7D5E5F04">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VC2E3LY04</w:t>
              </w:r>
            </w:hyperlink>
            <w:r w:rsidRPr="259CA86E" w:rsidR="7D5E5F04">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E3LY08" r:id="R477dd648efcc4db3">
              <w:r w:rsidRPr="259CA86E" w:rsidR="7D5E5F04">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VC2E3LY08</w:t>
              </w:r>
            </w:hyperlink>
            <w:r w:rsidRPr="259CA86E" w:rsidR="7D5E5F04">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E3LY09" r:id="R80c7793093004cd8">
              <w:r w:rsidRPr="259CA86E" w:rsidR="7D5E5F04">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VC2E3LY09</w:t>
              </w:r>
            </w:hyperlink>
            <w:r w:rsidRPr="259CA86E" w:rsidR="7D5E5F04">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E3LY10" r:id="Rf0127bd3366c4c89">
              <w:r w:rsidRPr="259CA86E" w:rsidR="7D5E5F04">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VC2E3LY10</w:t>
              </w:r>
            </w:hyperlink>
          </w:p>
          <w:p w:rsidR="259CA86E" w:rsidP="259CA86E" w:rsidRDefault="259CA86E" w14:paraId="412341A4" w14:textId="40BBE753">
            <w:pPr>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p>
          <w:p w:rsidR="08ECBC17" w:rsidP="08ECBC17" w:rsidRDefault="08ECBC17" w14:paraId="694A9C54" w14:textId="5CC6F15C">
            <w:pPr>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p>
          <w:p w:rsidR="1C2A1F7C" w:rsidP="08ECBC17" w:rsidRDefault="1C2A1F7C" w14:paraId="20B2F670" w14:textId="634962D8">
            <w:pPr>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08ECBC17" w:rsidR="1C2A1F7C">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Writing</w:t>
            </w:r>
          </w:p>
          <w:p w:rsidR="3EF648DF" w:rsidP="259CA86E" w:rsidRDefault="3EF648DF" w14:paraId="236360E9" w14:textId="2A0D1CE5">
            <w:pPr>
              <w:pStyle w:val="Normal"/>
              <w:shd w:val="clear" w:color="auto" w:fill="FFFFFF" w:themeFill="background1"/>
              <w:spacing w:before="0" w:beforeAutospacing="off" w:after="0" w:afterAutospacing="off"/>
              <w:rPr>
                <w:rFonts w:ascii="Century Gothic" w:hAnsi="Century Gothic" w:eastAsia="Century Gothic" w:cs="Century Gothic"/>
                <w:b w:val="0"/>
                <w:bCs w:val="0"/>
                <w:noProof w:val="0"/>
                <w:sz w:val="20"/>
                <w:szCs w:val="20"/>
                <w:lang w:val="en-AU"/>
              </w:rPr>
            </w:pPr>
            <w:r w:rsidRPr="259CA86E" w:rsidR="3EF648DF">
              <w:rPr>
                <w:rFonts w:ascii="Century Gothic" w:hAnsi="Century Gothic" w:eastAsia="Century Gothic" w:cs="Century Gothic"/>
                <w:b w:val="0"/>
                <w:bCs w:val="0"/>
                <w:noProof w:val="0"/>
                <w:sz w:val="20"/>
                <w:szCs w:val="20"/>
                <w:lang w:val="en-AU"/>
              </w:rPr>
              <w:t xml:space="preserve">This term, students will explore the genres of biographies and comics. They will learn how to generate effective research questions, </w:t>
            </w:r>
            <w:r w:rsidRPr="259CA86E" w:rsidR="3EF648DF">
              <w:rPr>
                <w:rFonts w:ascii="Century Gothic" w:hAnsi="Century Gothic" w:eastAsia="Century Gothic" w:cs="Century Gothic"/>
                <w:b w:val="0"/>
                <w:bCs w:val="0"/>
                <w:noProof w:val="0"/>
                <w:sz w:val="20"/>
                <w:szCs w:val="20"/>
                <w:lang w:val="en-AU"/>
              </w:rPr>
              <w:t>gather</w:t>
            </w:r>
            <w:r w:rsidRPr="259CA86E" w:rsidR="3EF648DF">
              <w:rPr>
                <w:rFonts w:ascii="Century Gothic" w:hAnsi="Century Gothic" w:eastAsia="Century Gothic" w:cs="Century Gothic"/>
                <w:b w:val="0"/>
                <w:bCs w:val="0"/>
                <w:noProof w:val="0"/>
                <w:sz w:val="20"/>
                <w:szCs w:val="20"/>
                <w:lang w:val="en-AU"/>
              </w:rPr>
              <w:t xml:space="preserve"> and organise information, and sequence events in chronological order to tell engaging, factual stories. Through analysing mentor texts, students will plan, draft, and publish their own biographical pieces and comic narratives that highlight significant moments in a person’s life.</w:t>
            </w:r>
          </w:p>
          <w:p w:rsidR="673319EE" w:rsidP="259CA86E" w:rsidRDefault="673319EE" w14:paraId="46B9F81F" w14:textId="7DFA814D">
            <w:pPr>
              <w:pStyle w:val="Normal"/>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pPr>
            <w:hyperlink w:anchor="VC2E3LE04" r:id="R32be51fc8df5476d">
              <w:r w:rsidRPr="259CA86E" w:rsidR="673319EE">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VC2E3LE04</w:t>
              </w:r>
            </w:hyperlink>
            <w:r w:rsidRPr="259CA86E" w:rsidR="673319EE">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E3LE05" r:id="R20f28b02eefe4cff">
              <w:r w:rsidRPr="259CA86E" w:rsidR="673319EE">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VC2E3LE05</w:t>
              </w:r>
            </w:hyperlink>
            <w:r w:rsidRPr="259CA86E" w:rsidR="673319EE">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E3LY11" r:id="Rebd743974fac412a">
              <w:r w:rsidRPr="259CA86E" w:rsidR="673319EE">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VC2E3LY11</w:t>
              </w:r>
            </w:hyperlink>
          </w:p>
          <w:p w:rsidR="259CA86E" w:rsidP="259CA86E" w:rsidRDefault="259CA86E" w14:paraId="402AB2BE" w14:textId="4B0A1303">
            <w:p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p>
          <w:p w:rsidR="08ECBC17" w:rsidP="08ECBC17" w:rsidRDefault="08ECBC17" w14:paraId="0319B7E0" w14:textId="55DA49CC">
            <w:p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p>
          <w:p w:rsidR="1C2A1F7C" w:rsidP="08ECBC17" w:rsidRDefault="1C2A1F7C" w14:paraId="1D5EC4BF" w14:textId="0532E709">
            <w:pPr>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259CA86E" w:rsidR="7509DDE5">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Speaking and Listening</w:t>
            </w:r>
          </w:p>
          <w:p w:rsidR="1C2A1F7C" w:rsidP="259CA86E" w:rsidRDefault="1C2A1F7C" w14:paraId="1D072FCA" w14:textId="62792F23">
            <w:pPr>
              <w:pStyle w:val="Normal"/>
              <w:rPr>
                <w:rFonts w:ascii="Century Gothic" w:hAnsi="Century Gothic" w:eastAsia="Century Gothic" w:cs="Century Gothic"/>
                <w:b w:val="0"/>
                <w:bCs w:val="0"/>
                <w:noProof w:val="0"/>
                <w:sz w:val="20"/>
                <w:szCs w:val="20"/>
                <w:lang w:val="en-AU"/>
              </w:rPr>
            </w:pPr>
            <w:r w:rsidRPr="259CA86E" w:rsidR="79318E8C">
              <w:rPr>
                <w:rFonts w:ascii="Century Gothic" w:hAnsi="Century Gothic" w:eastAsia="Century Gothic" w:cs="Century Gothic"/>
                <w:b w:val="0"/>
                <w:bCs w:val="0"/>
                <w:noProof w:val="0"/>
                <w:sz w:val="20"/>
                <w:szCs w:val="20"/>
                <w:lang w:val="en-AU"/>
              </w:rPr>
              <w:t xml:space="preserve">This term, students will share their research findings, ask and respond to questions, and listen actively to understand and build on others’ ideas. They will practise using clear expression, tone, and body language to engage their audience. Through collaborative activities, </w:t>
            </w:r>
            <w:r w:rsidRPr="259CA86E" w:rsidR="4E940136">
              <w:rPr>
                <w:rFonts w:ascii="Century Gothic" w:hAnsi="Century Gothic" w:eastAsia="Century Gothic" w:cs="Century Gothic"/>
                <w:b w:val="0"/>
                <w:bCs w:val="0"/>
                <w:noProof w:val="0"/>
                <w:sz w:val="20"/>
                <w:szCs w:val="20"/>
                <w:lang w:val="en-AU"/>
              </w:rPr>
              <w:t>students</w:t>
            </w:r>
            <w:r w:rsidRPr="259CA86E" w:rsidR="79318E8C">
              <w:rPr>
                <w:rFonts w:ascii="Century Gothic" w:hAnsi="Century Gothic" w:eastAsia="Century Gothic" w:cs="Century Gothic"/>
                <w:b w:val="0"/>
                <w:bCs w:val="0"/>
                <w:noProof w:val="0"/>
                <w:sz w:val="20"/>
                <w:szCs w:val="20"/>
                <w:lang w:val="en-AU"/>
              </w:rPr>
              <w:t xml:space="preserve"> will develop confidence in communicating information and reflecting on the life stories and experiences of others.</w:t>
            </w:r>
          </w:p>
          <w:p w:rsidR="1C2A1F7C" w:rsidP="08ECBC17" w:rsidRDefault="1C2A1F7C" w14:paraId="0D4FEECF" w14:textId="77EF4DC1">
            <w:pPr>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hyperlink w:anchor="VC2E3LA01" r:id="Rf1cc711d85454443">
              <w:r w:rsidRPr="08ECBC17" w:rsidR="1C2A1F7C">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VC2E3LA01</w:t>
              </w:r>
            </w:hyperlink>
          </w:p>
          <w:p w:rsidR="08ECBC17" w:rsidP="08ECBC17" w:rsidRDefault="08ECBC17" w14:paraId="6071E6B6" w14:textId="5D9C9DD3">
            <w:pPr>
              <w:rPr>
                <w:rFonts w:ascii="Century Gothic" w:hAnsi="Century Gothic" w:eastAsia="Century Gothic" w:cs="Century Gothic"/>
                <w:b w:val="1"/>
                <w:bCs w:val="1"/>
                <w:sz w:val="20"/>
                <w:szCs w:val="20"/>
              </w:rPr>
            </w:pPr>
          </w:p>
          <w:p w:rsidR="00A77C05" w:rsidP="00A77C05" w:rsidRDefault="00A77C05" w14:paraId="6FFD52F8" w14:textId="77777777">
            <w:pPr>
              <w:rPr>
                <w:rFonts w:ascii="Century Gothic" w:hAnsi="Century Gothic" w:eastAsia="Century Gothic" w:cs="Century Gothic"/>
                <w:b/>
                <w:bCs/>
                <w:sz w:val="20"/>
                <w:szCs w:val="20"/>
              </w:rPr>
            </w:pPr>
          </w:p>
          <w:p w:rsidR="00A77C05" w:rsidP="00A77C05" w:rsidRDefault="00A77C05" w14:paraId="0C3704D0" w14:textId="77777777">
            <w:pPr>
              <w:rPr>
                <w:rFonts w:ascii="Century Gothic" w:hAnsi="Century Gothic" w:eastAsia="Century Gothic" w:cs="Century Gothic"/>
                <w:b/>
                <w:bCs/>
                <w:sz w:val="20"/>
                <w:szCs w:val="20"/>
              </w:rPr>
            </w:pPr>
          </w:p>
          <w:p w:rsidR="00A77C05" w:rsidP="00A77C05" w:rsidRDefault="00A77C05" w14:paraId="2FC286D9" w14:textId="77777777">
            <w:pPr>
              <w:rPr>
                <w:rFonts w:ascii="Century Gothic" w:hAnsi="Century Gothic" w:eastAsia="Century Gothic" w:cs="Century Gothic"/>
                <w:b/>
                <w:bCs/>
                <w:sz w:val="20"/>
                <w:szCs w:val="20"/>
              </w:rPr>
            </w:pPr>
          </w:p>
          <w:p w:rsidR="00A77C05" w:rsidP="00A77C05" w:rsidRDefault="00A77C05" w14:paraId="4A4AF62B" w14:textId="77777777">
            <w:pPr>
              <w:rPr>
                <w:rFonts w:ascii="Century Gothic" w:hAnsi="Century Gothic" w:eastAsia="Century Gothic" w:cs="Century Gothic"/>
                <w:b/>
                <w:bCs/>
                <w:sz w:val="20"/>
                <w:szCs w:val="20"/>
              </w:rPr>
            </w:pPr>
          </w:p>
          <w:p w:rsidR="00A77C05" w:rsidP="00A77C05" w:rsidRDefault="00A77C05" w14:paraId="061D75A3" w14:textId="77777777">
            <w:pPr>
              <w:rPr>
                <w:rFonts w:ascii="Century Gothic" w:hAnsi="Century Gothic" w:eastAsia="Century Gothic" w:cs="Century Gothic"/>
                <w:b/>
                <w:bCs/>
                <w:sz w:val="20"/>
                <w:szCs w:val="20"/>
              </w:rPr>
            </w:pPr>
          </w:p>
          <w:p w:rsidR="00A77C05" w:rsidP="00A77C05" w:rsidRDefault="00A77C05" w14:paraId="509B43D8" w14:textId="77777777">
            <w:pPr>
              <w:rPr>
                <w:rFonts w:ascii="Century Gothic" w:hAnsi="Century Gothic" w:eastAsia="Century Gothic" w:cs="Century Gothic"/>
                <w:b/>
                <w:bCs/>
                <w:sz w:val="20"/>
                <w:szCs w:val="20"/>
              </w:rPr>
            </w:pPr>
          </w:p>
          <w:p w:rsidR="00A77C05" w:rsidP="00A77C05" w:rsidRDefault="00A77C05" w14:paraId="1A2BA4BE" w14:textId="77777777">
            <w:pPr>
              <w:rPr>
                <w:rFonts w:ascii="Century Gothic" w:hAnsi="Century Gothic" w:eastAsia="Century Gothic" w:cs="Century Gothic"/>
                <w:b/>
                <w:bCs/>
                <w:sz w:val="20"/>
                <w:szCs w:val="20"/>
              </w:rPr>
            </w:pPr>
          </w:p>
          <w:p w:rsidR="00A77C05" w:rsidP="00A77C05" w:rsidRDefault="00A77C05" w14:paraId="370E7380" w14:textId="77777777">
            <w:pPr>
              <w:rPr>
                <w:rFonts w:ascii="Century Gothic" w:hAnsi="Century Gothic" w:eastAsia="Century Gothic" w:cs="Century Gothic"/>
                <w:b/>
                <w:bCs/>
                <w:sz w:val="20"/>
                <w:szCs w:val="20"/>
              </w:rPr>
            </w:pPr>
          </w:p>
          <w:p w:rsidR="00A77C05" w:rsidP="00A77C05" w:rsidRDefault="00A77C05" w14:paraId="6612B1F8" w14:textId="77777777">
            <w:pPr>
              <w:rPr>
                <w:rFonts w:ascii="Century Gothic" w:hAnsi="Century Gothic" w:eastAsia="Century Gothic" w:cs="Century Gothic"/>
                <w:b/>
                <w:bCs/>
                <w:sz w:val="20"/>
                <w:szCs w:val="20"/>
              </w:rPr>
            </w:pPr>
          </w:p>
          <w:p w:rsidR="00A77C05" w:rsidP="00A77C05" w:rsidRDefault="00A77C05" w14:paraId="6CD0C855" w14:textId="77777777">
            <w:pPr>
              <w:rPr>
                <w:rFonts w:ascii="Century Gothic" w:hAnsi="Century Gothic" w:eastAsia="Century Gothic" w:cs="Century Gothic"/>
                <w:b/>
                <w:bCs/>
                <w:sz w:val="20"/>
                <w:szCs w:val="20"/>
              </w:rPr>
            </w:pPr>
          </w:p>
          <w:p w:rsidR="00A77C05" w:rsidP="00A77C05" w:rsidRDefault="00A77C05" w14:paraId="10DEAA73" w14:textId="77777777">
            <w:pPr>
              <w:rPr>
                <w:rFonts w:ascii="Century Gothic" w:hAnsi="Century Gothic" w:eastAsia="Century Gothic" w:cs="Century Gothic"/>
                <w:b/>
                <w:bCs/>
                <w:sz w:val="20"/>
                <w:szCs w:val="20"/>
              </w:rPr>
            </w:pPr>
          </w:p>
          <w:p w:rsidR="00A77C05" w:rsidP="00A77C05" w:rsidRDefault="00A77C05" w14:paraId="5E2203A8" w14:textId="77777777">
            <w:pPr>
              <w:rPr>
                <w:rFonts w:ascii="Century Gothic" w:hAnsi="Century Gothic" w:eastAsia="Century Gothic" w:cs="Century Gothic"/>
                <w:b/>
                <w:bCs/>
                <w:sz w:val="20"/>
                <w:szCs w:val="20"/>
              </w:rPr>
            </w:pPr>
          </w:p>
          <w:p w:rsidR="00A77C05" w:rsidP="762C1A8B" w:rsidRDefault="00A77C05" w14:paraId="38B5461F" w14:noSpellErr="1" w14:textId="2B312B45">
            <w:pPr>
              <w:pStyle w:val="Normal"/>
              <w:rPr>
                <w:rFonts w:ascii="Century Gothic" w:hAnsi="Century Gothic" w:eastAsia="Century Gothic" w:cs="Century Gothic"/>
                <w:b w:val="1"/>
                <w:bCs w:val="1"/>
                <w:sz w:val="20"/>
                <w:szCs w:val="20"/>
              </w:rPr>
            </w:pPr>
          </w:p>
          <w:p w:rsidR="00A77C05" w:rsidP="00A77C05" w:rsidRDefault="00A77C05" w14:paraId="1E19D230" w14:textId="77777777">
            <w:pPr>
              <w:rPr>
                <w:rFonts w:ascii="Century Gothic" w:hAnsi="Century Gothic" w:eastAsia="Century Gothic" w:cs="Century Gothic"/>
                <w:b/>
                <w:bCs/>
                <w:sz w:val="20"/>
                <w:szCs w:val="20"/>
              </w:rPr>
            </w:pPr>
          </w:p>
          <w:p w:rsidR="00A77C05" w:rsidP="00A77C05" w:rsidRDefault="00A77C05" w14:paraId="49A229DD" w14:textId="77777777">
            <w:pPr>
              <w:rPr>
                <w:rFonts w:ascii="Century Gothic" w:hAnsi="Century Gothic" w:eastAsia="Century Gothic" w:cs="Century Gothic"/>
                <w:b/>
                <w:bCs/>
                <w:sz w:val="20"/>
                <w:szCs w:val="20"/>
              </w:rPr>
            </w:pPr>
          </w:p>
          <w:p w:rsidR="00A77C05" w:rsidP="00A77C05" w:rsidRDefault="00A77C05" w14:paraId="6DC15F92" w14:textId="77777777">
            <w:pPr>
              <w:rPr>
                <w:rFonts w:ascii="Century Gothic" w:hAnsi="Century Gothic" w:eastAsia="Century Gothic" w:cs="Century Gothic"/>
                <w:b/>
                <w:bCs/>
                <w:sz w:val="20"/>
                <w:szCs w:val="20"/>
              </w:rPr>
            </w:pPr>
          </w:p>
          <w:p w:rsidR="00A77C05" w:rsidP="00A77C05" w:rsidRDefault="00A77C05" w14:paraId="71B49795" w14:textId="77777777">
            <w:pPr>
              <w:rPr>
                <w:rFonts w:ascii="Century Gothic" w:hAnsi="Century Gothic" w:eastAsia="Century Gothic" w:cs="Century Gothic"/>
                <w:b/>
                <w:bCs/>
                <w:sz w:val="20"/>
                <w:szCs w:val="20"/>
              </w:rPr>
            </w:pPr>
          </w:p>
          <w:p w:rsidR="00A77C05" w:rsidP="00A77C05" w:rsidRDefault="00A77C05" w14:paraId="77ACCD35" w14:textId="77777777">
            <w:pPr>
              <w:rPr>
                <w:rFonts w:ascii="Century Gothic" w:hAnsi="Century Gothic" w:eastAsia="Century Gothic" w:cs="Century Gothic"/>
                <w:b/>
                <w:bCs/>
                <w:sz w:val="20"/>
                <w:szCs w:val="20"/>
              </w:rPr>
            </w:pPr>
          </w:p>
          <w:p w:rsidR="00A77C05" w:rsidP="00A77C05" w:rsidRDefault="00A77C05" w14:paraId="0A048226" w14:textId="77777777">
            <w:pPr>
              <w:rPr>
                <w:rFonts w:ascii="Century Gothic" w:hAnsi="Century Gothic" w:eastAsia="Century Gothic" w:cs="Century Gothic"/>
                <w:b/>
                <w:bCs/>
                <w:sz w:val="20"/>
                <w:szCs w:val="20"/>
              </w:rPr>
            </w:pPr>
          </w:p>
          <w:p w:rsidR="00A77C05" w:rsidP="00A77C05" w:rsidRDefault="00A77C05" w14:paraId="5C59728A" w14:textId="77777777">
            <w:pPr>
              <w:rPr>
                <w:rFonts w:ascii="Century Gothic" w:hAnsi="Century Gothic" w:eastAsia="Century Gothic" w:cs="Century Gothic"/>
                <w:b/>
                <w:bCs/>
                <w:sz w:val="20"/>
                <w:szCs w:val="20"/>
              </w:rPr>
            </w:pPr>
          </w:p>
          <w:p w:rsidR="00A77C05" w:rsidP="00A77C05" w:rsidRDefault="00A77C05" w14:paraId="0E4F5B46" w14:textId="77777777">
            <w:pPr>
              <w:rPr>
                <w:rFonts w:ascii="Century Gothic" w:hAnsi="Century Gothic" w:eastAsia="Century Gothic" w:cs="Century Gothic"/>
                <w:b/>
                <w:bCs/>
                <w:sz w:val="20"/>
                <w:szCs w:val="20"/>
              </w:rPr>
            </w:pPr>
          </w:p>
          <w:p w:rsidR="00A77C05" w:rsidP="00A77C05" w:rsidRDefault="00A77C05" w14:paraId="1ABAFEA5" w14:textId="77777777">
            <w:pPr>
              <w:rPr>
                <w:rFonts w:ascii="Century Gothic" w:hAnsi="Century Gothic" w:eastAsia="Century Gothic" w:cs="Century Gothic"/>
                <w:b/>
                <w:bCs/>
                <w:sz w:val="20"/>
                <w:szCs w:val="20"/>
              </w:rPr>
            </w:pPr>
          </w:p>
          <w:p w:rsidR="00A77C05" w:rsidP="00A77C05" w:rsidRDefault="00A77C05" w14:paraId="1656F236" w14:textId="77777777">
            <w:pPr>
              <w:rPr>
                <w:rFonts w:ascii="Century Gothic" w:hAnsi="Century Gothic" w:eastAsia="Century Gothic" w:cs="Century Gothic"/>
                <w:b/>
                <w:bCs/>
                <w:sz w:val="20"/>
                <w:szCs w:val="20"/>
              </w:rPr>
            </w:pPr>
          </w:p>
          <w:p w:rsidR="00A77C05" w:rsidP="00A77C05" w:rsidRDefault="00A77C05" w14:paraId="548AFEE7" w14:textId="77777777">
            <w:pPr>
              <w:rPr>
                <w:rFonts w:ascii="Century Gothic" w:hAnsi="Century Gothic" w:eastAsia="Century Gothic" w:cs="Century Gothic"/>
                <w:b/>
                <w:bCs/>
                <w:sz w:val="20"/>
                <w:szCs w:val="20"/>
              </w:rPr>
            </w:pPr>
          </w:p>
          <w:p w:rsidR="00A77C05" w:rsidP="00A77C05" w:rsidRDefault="00A77C05" w14:paraId="07ED4AD3" w14:textId="77777777">
            <w:pPr>
              <w:rPr>
                <w:rFonts w:ascii="Century Gothic" w:hAnsi="Century Gothic" w:eastAsia="Century Gothic" w:cs="Century Gothic"/>
                <w:b/>
                <w:bCs/>
                <w:sz w:val="20"/>
                <w:szCs w:val="20"/>
              </w:rPr>
            </w:pPr>
          </w:p>
          <w:p w:rsidR="00A77C05" w:rsidP="00A77C05" w:rsidRDefault="00A77C05" w14:paraId="2D99240A" w14:textId="77777777">
            <w:pPr>
              <w:rPr>
                <w:rFonts w:ascii="Century Gothic" w:hAnsi="Century Gothic" w:eastAsia="Century Gothic" w:cs="Century Gothic"/>
                <w:b/>
                <w:bCs/>
                <w:sz w:val="20"/>
                <w:szCs w:val="20"/>
              </w:rPr>
            </w:pPr>
          </w:p>
          <w:p w:rsidR="00A77C05" w:rsidP="00A77C05" w:rsidRDefault="00A77C05" w14:paraId="493FCDEC" w14:textId="77777777">
            <w:pPr>
              <w:rPr>
                <w:rFonts w:ascii="Century Gothic" w:hAnsi="Century Gothic" w:eastAsia="Century Gothic" w:cs="Century Gothic"/>
                <w:b/>
                <w:bCs/>
                <w:sz w:val="20"/>
                <w:szCs w:val="20"/>
              </w:rPr>
            </w:pPr>
          </w:p>
          <w:p w:rsidR="00A77C05" w:rsidP="00A77C05" w:rsidRDefault="00A77C05" w14:paraId="349DC4F0" w14:textId="77777777">
            <w:pPr>
              <w:rPr>
                <w:rFonts w:ascii="Century Gothic" w:hAnsi="Century Gothic" w:eastAsia="Century Gothic" w:cs="Century Gothic"/>
                <w:b/>
                <w:bCs/>
                <w:sz w:val="20"/>
                <w:szCs w:val="20"/>
              </w:rPr>
            </w:pPr>
          </w:p>
          <w:p w:rsidRPr="006043D7" w:rsidR="00A77C05" w:rsidP="08ECBC17" w:rsidRDefault="00A77C05" w14:paraId="689A2644" w14:textId="44EAB784">
            <w:pPr>
              <w:pStyle w:val="Normal"/>
              <w:rPr>
                <w:rFonts w:ascii="Century Gothic" w:hAnsi="Century Gothic" w:eastAsia="Century Gothic" w:cs="Century Gothic"/>
                <w:b w:val="1"/>
                <w:bCs w:val="1"/>
                <w:sz w:val="20"/>
                <w:szCs w:val="20"/>
              </w:rPr>
            </w:pPr>
          </w:p>
        </w:tc>
        <w:tc>
          <w:tcPr>
            <w:tcW w:w="5168" w:type="dxa"/>
            <w:tcMar/>
          </w:tcPr>
          <w:p w:rsidRPr="006043D7" w:rsidR="0058418A" w:rsidP="08ECBC17" w:rsidRDefault="0058418A" w14:paraId="79B5763C" w14:textId="4F1D664E">
            <w:pPr>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08ECBC17" w:rsidR="332C6762">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 xml:space="preserve">Number </w:t>
            </w:r>
          </w:p>
          <w:p w:rsidRPr="006043D7" w:rsidR="0058418A" w:rsidP="08ECBC17" w:rsidRDefault="0058418A" w14:paraId="5172F009" w14:textId="4725086F">
            <w:pPr>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08ECBC17" w:rsidR="332C676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This term, students will </w:t>
            </w:r>
            <w:r w:rsidRPr="08ECBC17" w:rsidR="30397A24">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continue to </w:t>
            </w:r>
            <w:r w:rsidRPr="08ECBC17" w:rsidR="332C676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build on their understanding of place value as they</w:t>
            </w:r>
            <w:r w:rsidRPr="08ECBC17" w:rsidR="2A2F314C">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 make, name, record, compare, </w:t>
            </w:r>
            <w:r w:rsidRPr="08ECBC17" w:rsidR="2A2F314C">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sequence</w:t>
            </w:r>
            <w:r w:rsidRPr="08ECBC17" w:rsidR="332C676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 and rename numbers </w:t>
            </w:r>
            <w:r w:rsidRPr="08ECBC17" w:rsidR="4B901D5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beyond 10, 000. </w:t>
            </w:r>
            <w:r w:rsidRPr="08ECBC17" w:rsidR="196A6D41">
              <w:rPr>
                <w:rFonts w:ascii="Century Gothic" w:hAnsi="Century Gothic" w:eastAsia="Century Gothic" w:cs="Century Gothic"/>
                <w:noProof w:val="0"/>
                <w:sz w:val="20"/>
                <w:szCs w:val="20"/>
                <w:lang w:val="en-AU"/>
              </w:rPr>
              <w:t xml:space="preserve">They will strengthen their understanding of multiplication and division as they learn to solve problems involving one- and two-digit numbers. Students will </w:t>
            </w:r>
            <w:r w:rsidRPr="08ECBC17" w:rsidR="196A6D41">
              <w:rPr>
                <w:rFonts w:ascii="Century Gothic" w:hAnsi="Century Gothic" w:eastAsia="Century Gothic" w:cs="Century Gothic"/>
                <w:noProof w:val="0"/>
                <w:sz w:val="20"/>
                <w:szCs w:val="20"/>
                <w:lang w:val="en-AU"/>
              </w:rPr>
              <w:t>represent</w:t>
            </w:r>
            <w:r w:rsidRPr="08ECBC17" w:rsidR="196A6D41">
              <w:rPr>
                <w:rFonts w:ascii="Century Gothic" w:hAnsi="Century Gothic" w:eastAsia="Century Gothic" w:cs="Century Gothic"/>
                <w:noProof w:val="0"/>
                <w:sz w:val="20"/>
                <w:szCs w:val="20"/>
                <w:lang w:val="en-AU"/>
              </w:rPr>
              <w:t xml:space="preserve"> these problems using number sentences, diagrams, and arrays, and will experiment with a range of efficient calculation strategies. They will explore the relationship between dollars and cents, using physical and virtual materials to create different combinations of the same amount and represent money in multiple ways using part-part-whole </w:t>
            </w:r>
            <w:r w:rsidRPr="08ECBC17" w:rsidR="0112D911">
              <w:rPr>
                <w:rFonts w:ascii="Century Gothic" w:hAnsi="Century Gothic" w:eastAsia="Century Gothic" w:cs="Century Gothic"/>
                <w:noProof w:val="0"/>
                <w:sz w:val="20"/>
                <w:szCs w:val="20"/>
                <w:lang w:val="en-AU"/>
              </w:rPr>
              <w:t>knowledge</w:t>
            </w:r>
            <w:r w:rsidRPr="08ECBC17" w:rsidR="196A6D41">
              <w:rPr>
                <w:rFonts w:ascii="Century Gothic" w:hAnsi="Century Gothic" w:eastAsia="Century Gothic" w:cs="Century Gothic"/>
                <w:noProof w:val="0"/>
                <w:sz w:val="20"/>
                <w:szCs w:val="20"/>
                <w:lang w:val="en-AU"/>
              </w:rPr>
              <w:t>. Throughout the term, students will follow and create algorithms involving sequences of steps and decisions to investigate number patterns and describe any emerging rules they discover.</w:t>
            </w:r>
          </w:p>
          <w:p w:rsidRPr="006043D7" w:rsidR="0058418A" w:rsidP="08ECBC17" w:rsidRDefault="0058418A" w14:paraId="1BE57FD6" w14:textId="5D99B85C">
            <w:pPr>
              <w:rPr>
                <w:rFonts w:ascii="Century Gothic" w:hAnsi="Century Gothic" w:eastAsia="Century Gothic" w:cs="Century Gothic"/>
                <w:noProof w:val="0"/>
                <w:sz w:val="21"/>
                <w:szCs w:val="21"/>
                <w:lang w:val="en-AU"/>
              </w:rPr>
            </w:pPr>
            <w:r w:rsidRPr="08ECBC17" w:rsidR="4EE6EB28">
              <w:rPr>
                <w:rFonts w:ascii="Century Gothic" w:hAnsi="Century Gothic" w:eastAsia="Century Gothic" w:cs="Century Gothic"/>
                <w:b w:val="0"/>
                <w:bCs w:val="0"/>
                <w:i w:val="0"/>
                <w:iCs w:val="0"/>
                <w:caps w:val="0"/>
                <w:smallCaps w:val="0"/>
                <w:noProof w:val="0"/>
                <w:color w:val="53565A"/>
                <w:sz w:val="21"/>
                <w:szCs w:val="21"/>
                <w:lang w:val="en-AU"/>
              </w:rPr>
              <w:t>VC2M3N02 VC2M3N05 VC2M3N06 VC2M3N07 VC2M3N08</w:t>
            </w:r>
            <w:r w:rsidRPr="08ECBC17" w:rsidR="0367E25D">
              <w:rPr>
                <w:rFonts w:ascii="Century Gothic" w:hAnsi="Century Gothic" w:eastAsia="Century Gothic" w:cs="Century Gothic"/>
                <w:b w:val="0"/>
                <w:bCs w:val="0"/>
                <w:i w:val="0"/>
                <w:iCs w:val="0"/>
                <w:caps w:val="0"/>
                <w:smallCaps w:val="0"/>
                <w:noProof w:val="0"/>
                <w:color w:val="53565A"/>
                <w:sz w:val="21"/>
                <w:szCs w:val="21"/>
                <w:lang w:val="en-AU"/>
              </w:rPr>
              <w:t xml:space="preserve"> VC2M3N09</w:t>
            </w:r>
          </w:p>
          <w:p w:rsidRPr="006043D7" w:rsidR="0058418A" w:rsidP="08ECBC17" w:rsidRDefault="0058418A" w14:paraId="17FEDE11" w14:textId="392C4FB3">
            <w:pPr>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p>
          <w:p w:rsidRPr="006043D7" w:rsidR="0058418A" w:rsidP="08ECBC17" w:rsidRDefault="0058418A" w14:paraId="317B2BB5" w14:textId="764D4A1E">
            <w:pPr>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08ECBC17" w:rsidR="332C6762">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 xml:space="preserve">Measurement </w:t>
            </w:r>
          </w:p>
          <w:p w:rsidRPr="006043D7" w:rsidR="0058418A" w:rsidP="00A77C05" w:rsidRDefault="0058418A" w14:paraId="6A7259CD" w14:textId="74D103A0">
            <w:pPr/>
            <w:r w:rsidRPr="08ECBC17" w:rsidR="1F473C08">
              <w:rPr>
                <w:rFonts w:ascii="Century Gothic" w:hAnsi="Century Gothic" w:eastAsia="Century Gothic" w:cs="Century Gothic"/>
                <w:noProof w:val="0"/>
                <w:sz w:val="20"/>
                <w:szCs w:val="20"/>
                <w:lang w:val="en-AU"/>
              </w:rPr>
              <w:t>Students will learn to read and record time to the nearest minute on both analogue and digital clocks. They will explore the relationship between hours and minutes, building their confidence in accurately reading, recording, and comparing times throughout the day.</w:t>
            </w:r>
          </w:p>
          <w:p w:rsidRPr="006043D7" w:rsidR="0058418A" w:rsidP="08ECBC17" w:rsidRDefault="0058418A" w14:paraId="337CA302" w14:textId="06A35904">
            <w:pPr>
              <w:rPr>
                <w:rFonts w:ascii="Century Gothic" w:hAnsi="Century Gothic" w:eastAsia="Century Gothic" w:cs="Century Gothic"/>
                <w:noProof w:val="0"/>
                <w:sz w:val="21"/>
                <w:szCs w:val="21"/>
                <w:lang w:val="en-AU"/>
              </w:rPr>
            </w:pPr>
            <w:r w:rsidRPr="08ECBC17" w:rsidR="5F509BF6">
              <w:rPr>
                <w:rFonts w:ascii="Century Gothic" w:hAnsi="Century Gothic" w:eastAsia="Century Gothic" w:cs="Century Gothic"/>
                <w:b w:val="0"/>
                <w:bCs w:val="0"/>
                <w:i w:val="0"/>
                <w:iCs w:val="0"/>
                <w:caps w:val="0"/>
                <w:smallCaps w:val="0"/>
                <w:noProof w:val="0"/>
                <w:color w:val="53565A"/>
                <w:sz w:val="21"/>
                <w:szCs w:val="21"/>
                <w:lang w:val="en-AU"/>
              </w:rPr>
              <w:t>VC2M3M03 VC2M3M04</w:t>
            </w:r>
          </w:p>
          <w:p w:rsidRPr="006043D7" w:rsidR="0058418A" w:rsidP="08ECBC17" w:rsidRDefault="0058418A" w14:paraId="3BEAA0FC" w14:textId="0D832D8F">
            <w:pPr>
              <w:pStyle w:val="Normal"/>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p>
          <w:p w:rsidRPr="006043D7" w:rsidR="0058418A" w:rsidP="08ECBC17" w:rsidRDefault="0058418A" w14:paraId="513E6474" w14:textId="1D682DDE">
            <w:pPr>
              <w:pStyle w:val="Normal"/>
              <w:suppressLineNumbers w:val="0"/>
              <w:bidi w:val="0"/>
              <w:spacing w:before="0" w:beforeAutospacing="off" w:after="0" w:afterAutospacing="off" w:line="240" w:lineRule="auto"/>
              <w:ind w:left="0" w:right="0"/>
              <w:jc w:val="left"/>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pPr>
            <w:r w:rsidRPr="08ECBC17" w:rsidR="36F5346E">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Shape</w:t>
            </w:r>
          </w:p>
          <w:p w:rsidRPr="006043D7" w:rsidR="0058418A" w:rsidP="08ECBC17" w:rsidRDefault="0058418A" w14:paraId="30A255EC" w14:textId="04F65F4B">
            <w:pPr>
              <w:spacing w:line="259" w:lineRule="auto"/>
            </w:pPr>
            <w:r w:rsidRPr="08ECBC17" w:rsidR="36F5346E">
              <w:rPr>
                <w:rFonts w:ascii="Century Gothic" w:hAnsi="Century Gothic" w:eastAsia="Century Gothic" w:cs="Century Gothic"/>
                <w:noProof w:val="0"/>
                <w:sz w:val="20"/>
                <w:szCs w:val="20"/>
                <w:lang w:val="en-AU"/>
              </w:rPr>
              <w:t xml:space="preserve">Students will classify a range of geometric objects, such as cylinders, spheres, </w:t>
            </w:r>
            <w:r w:rsidRPr="08ECBC17" w:rsidR="36F5346E">
              <w:rPr>
                <w:rFonts w:ascii="Century Gothic" w:hAnsi="Century Gothic" w:eastAsia="Century Gothic" w:cs="Century Gothic"/>
                <w:noProof w:val="0"/>
                <w:sz w:val="20"/>
                <w:szCs w:val="20"/>
                <w:lang w:val="en-AU"/>
              </w:rPr>
              <w:t>prisms</w:t>
            </w:r>
            <w:r w:rsidRPr="08ECBC17" w:rsidR="36F5346E">
              <w:rPr>
                <w:rFonts w:ascii="Century Gothic" w:hAnsi="Century Gothic" w:eastAsia="Century Gothic" w:cs="Century Gothic"/>
                <w:noProof w:val="0"/>
                <w:sz w:val="20"/>
                <w:szCs w:val="20"/>
                <w:lang w:val="en-AU"/>
              </w:rPr>
              <w:t xml:space="preserve"> and pyramids, by </w:t>
            </w:r>
            <w:r w:rsidRPr="08ECBC17" w:rsidR="36F5346E">
              <w:rPr>
                <w:rFonts w:ascii="Century Gothic" w:hAnsi="Century Gothic" w:eastAsia="Century Gothic" w:cs="Century Gothic"/>
                <w:noProof w:val="0"/>
                <w:sz w:val="20"/>
                <w:szCs w:val="20"/>
                <w:lang w:val="en-AU"/>
              </w:rPr>
              <w:t>identifying</w:t>
            </w:r>
            <w:r w:rsidRPr="08ECBC17" w:rsidR="36F5346E">
              <w:rPr>
                <w:rFonts w:ascii="Century Gothic" w:hAnsi="Century Gothic" w:eastAsia="Century Gothic" w:cs="Century Gothic"/>
                <w:noProof w:val="0"/>
                <w:sz w:val="20"/>
                <w:szCs w:val="20"/>
                <w:lang w:val="en-AU"/>
              </w:rPr>
              <w:t xml:space="preserve"> and describing their faces, </w:t>
            </w:r>
            <w:r w:rsidRPr="08ECBC17" w:rsidR="36F5346E">
              <w:rPr>
                <w:rFonts w:ascii="Century Gothic" w:hAnsi="Century Gothic" w:eastAsia="Century Gothic" w:cs="Century Gothic"/>
                <w:noProof w:val="0"/>
                <w:sz w:val="20"/>
                <w:szCs w:val="20"/>
                <w:lang w:val="en-AU"/>
              </w:rPr>
              <w:t>edges</w:t>
            </w:r>
            <w:r w:rsidRPr="08ECBC17" w:rsidR="36F5346E">
              <w:rPr>
                <w:rFonts w:ascii="Century Gothic" w:hAnsi="Century Gothic" w:eastAsia="Century Gothic" w:cs="Century Gothic"/>
                <w:noProof w:val="0"/>
                <w:sz w:val="20"/>
                <w:szCs w:val="20"/>
                <w:lang w:val="en-AU"/>
              </w:rPr>
              <w:t xml:space="preserve"> and vertices. They will build and compare objects made from cubic blocks, exploring how the size and shape of their bases affect the amount of space they occupy. Students will also create geometric objects in both solid and skeleton forms using connecting cubes and straws and discuss the features of the objects in each representation. Using familiar shapes and materials, they will design and construct models, testing and comparing the stability and strength of different shapes and structures.</w:t>
            </w:r>
          </w:p>
          <w:p w:rsidRPr="006043D7" w:rsidR="0058418A" w:rsidP="08ECBC17" w:rsidRDefault="0058418A" w14:paraId="7CBAF636" w14:textId="353BC8C1">
            <w:pPr>
              <w:spacing w:line="259" w:lineRule="auto"/>
              <w:rPr>
                <w:rFonts w:ascii="Century Gothic" w:hAnsi="Century Gothic" w:eastAsia="Century Gothic" w:cs="Century Gothic"/>
                <w:noProof w:val="0"/>
                <w:sz w:val="20"/>
                <w:szCs w:val="20"/>
                <w:lang w:val="en-AU"/>
              </w:rPr>
            </w:pPr>
            <w:r w:rsidRPr="08ECBC17" w:rsidR="4AEAE0A1">
              <w:rPr>
                <w:rFonts w:ascii="Century Gothic" w:hAnsi="Century Gothic" w:eastAsia="Century Gothic" w:cs="Century Gothic"/>
                <w:b w:val="0"/>
                <w:bCs w:val="0"/>
                <w:i w:val="0"/>
                <w:iCs w:val="0"/>
                <w:caps w:val="0"/>
                <w:smallCaps w:val="0"/>
                <w:noProof w:val="0"/>
                <w:color w:val="53565A"/>
                <w:sz w:val="21"/>
                <w:szCs w:val="21"/>
                <w:lang w:val="en-AU"/>
              </w:rPr>
              <w:t>VC2M3SP01</w:t>
            </w:r>
          </w:p>
        </w:tc>
        <w:tc>
          <w:tcPr>
            <w:tcW w:w="5168" w:type="dxa"/>
            <w:tcMar/>
          </w:tcPr>
          <w:p w:rsidRPr="006043D7" w:rsidR="0058418A" w:rsidP="08ECBC17" w:rsidRDefault="0058418A" w14:paraId="5D30F146" w14:textId="7499B0DC">
            <w:pPr>
              <w:spacing w:line="257" w:lineRule="auto"/>
              <w:rPr>
                <w:rFonts w:ascii="Century Gothic" w:hAnsi="Century Gothic" w:eastAsia="Century Gothic" w:cs="Century Gothic"/>
                <w:b w:val="1"/>
                <w:bCs w:val="1"/>
                <w:sz w:val="20"/>
                <w:szCs w:val="20"/>
                <w:lang w:val="en-GB"/>
              </w:rPr>
            </w:pPr>
            <w:r w:rsidRPr="08ECBC17" w:rsidR="51DFE8C6">
              <w:rPr>
                <w:rFonts w:ascii="Century Gothic" w:hAnsi="Century Gothic" w:eastAsia="Century Gothic" w:cs="Century Gothic"/>
                <w:b w:val="1"/>
                <w:bCs w:val="1"/>
                <w:sz w:val="20"/>
                <w:szCs w:val="20"/>
                <w:lang w:val="en-GB"/>
              </w:rPr>
              <w:t xml:space="preserve">Civics and Citizenship </w:t>
            </w:r>
          </w:p>
          <w:p w:rsidRPr="006043D7" w:rsidR="0058418A" w:rsidP="24452BDB" w:rsidRDefault="0058418A" w14:paraId="4E4735F0" w14:textId="433E9B30">
            <w:pPr>
              <w:spacing w:line="257" w:lineRule="auto"/>
            </w:pPr>
            <w:r w:rsidRPr="259CA86E" w:rsidR="35521920">
              <w:rPr>
                <w:rFonts w:ascii="Century Gothic" w:hAnsi="Century Gothic" w:eastAsia="Century Gothic" w:cs="Century Gothic"/>
                <w:noProof w:val="0"/>
                <w:sz w:val="20"/>
                <w:szCs w:val="20"/>
                <w:lang w:val="en-GB"/>
              </w:rPr>
              <w:t xml:space="preserve">This term, students will explore the concept of ‘heroes’ by examining the lives of people who have made significant contributions to their communities. Through these investigations, they will learn about values that shape how societies function. Students will explore how decisions are made democratically within communities and consider why fairness, inclusion and shared responsibility are important. They will also investigate the rights and responsibilities that people hold as members of their communities and reflect on the diverse cultural, </w:t>
            </w:r>
            <w:r w:rsidRPr="259CA86E" w:rsidR="35521920">
              <w:rPr>
                <w:rFonts w:ascii="Century Gothic" w:hAnsi="Century Gothic" w:eastAsia="Century Gothic" w:cs="Century Gothic"/>
                <w:noProof w:val="0"/>
                <w:sz w:val="20"/>
                <w:szCs w:val="20"/>
                <w:lang w:val="en-GB"/>
              </w:rPr>
              <w:t>religious</w:t>
            </w:r>
            <w:r w:rsidRPr="259CA86E" w:rsidR="35521920">
              <w:rPr>
                <w:rFonts w:ascii="Century Gothic" w:hAnsi="Century Gothic" w:eastAsia="Century Gothic" w:cs="Century Gothic"/>
                <w:noProof w:val="0"/>
                <w:sz w:val="20"/>
                <w:szCs w:val="20"/>
                <w:lang w:val="en-GB"/>
              </w:rPr>
              <w:t xml:space="preserve"> and social groups that contribute to individual and collective identities. Students will examine the </w:t>
            </w:r>
            <w:r w:rsidRPr="259CA86E" w:rsidR="35521920">
              <w:rPr>
                <w:rFonts w:ascii="Century Gothic" w:hAnsi="Century Gothic" w:eastAsia="Century Gothic" w:cs="Century Gothic"/>
                <w:noProof w:val="0"/>
                <w:sz w:val="20"/>
                <w:szCs w:val="20"/>
                <w:lang w:val="en-GB"/>
              </w:rPr>
              <w:t>different ways</w:t>
            </w:r>
            <w:r w:rsidRPr="259CA86E" w:rsidR="35521920">
              <w:rPr>
                <w:rFonts w:ascii="Century Gothic" w:hAnsi="Century Gothic" w:eastAsia="Century Gothic" w:cs="Century Gothic"/>
                <w:noProof w:val="0"/>
                <w:sz w:val="20"/>
                <w:szCs w:val="20"/>
                <w:lang w:val="en-GB"/>
              </w:rPr>
              <w:t xml:space="preserve"> people can actively </w:t>
            </w:r>
            <w:r w:rsidRPr="259CA86E" w:rsidR="35521920">
              <w:rPr>
                <w:rFonts w:ascii="Century Gothic" w:hAnsi="Century Gothic" w:eastAsia="Century Gothic" w:cs="Century Gothic"/>
                <w:noProof w:val="0"/>
                <w:sz w:val="20"/>
                <w:szCs w:val="20"/>
                <w:lang w:val="en-GB"/>
              </w:rPr>
              <w:t>participate</w:t>
            </w:r>
            <w:r w:rsidRPr="259CA86E" w:rsidR="35521920">
              <w:rPr>
                <w:rFonts w:ascii="Century Gothic" w:hAnsi="Century Gothic" w:eastAsia="Century Gothic" w:cs="Century Gothic"/>
                <w:noProof w:val="0"/>
                <w:sz w:val="20"/>
                <w:szCs w:val="20"/>
                <w:lang w:val="en-GB"/>
              </w:rPr>
              <w:t xml:space="preserve"> in and contribute to their communities, developing their own ideas about how they can make a positive difference</w:t>
            </w:r>
            <w:r w:rsidRPr="259CA86E" w:rsidR="0BFE23E8">
              <w:rPr>
                <w:rFonts w:ascii="Century Gothic" w:hAnsi="Century Gothic" w:eastAsia="Century Gothic" w:cs="Century Gothic"/>
                <w:noProof w:val="0"/>
                <w:sz w:val="20"/>
                <w:szCs w:val="20"/>
                <w:lang w:val="en-GB"/>
              </w:rPr>
              <w:t xml:space="preserve">. </w:t>
            </w:r>
          </w:p>
          <w:p w:rsidRPr="006043D7" w:rsidR="0058418A" w:rsidP="24452BDB" w:rsidRDefault="0058418A" w14:paraId="2B846AF5" w14:textId="17B43421">
            <w:pPr>
              <w:spacing w:line="257" w:lineRule="auto"/>
            </w:pPr>
            <w:r w:rsidRPr="08ECBC17" w:rsidR="51DFE8C6">
              <w:rPr>
                <w:rFonts w:ascii="Century Gothic" w:hAnsi="Century Gothic" w:eastAsia="Century Gothic" w:cs="Century Gothic"/>
                <w:noProof w:val="0"/>
                <w:sz w:val="20"/>
                <w:szCs w:val="20"/>
                <w:lang w:val="en-GB"/>
              </w:rPr>
              <w:t>VC2HC4K01</w:t>
            </w:r>
            <w:r w:rsidRPr="08ECBC17" w:rsidR="30A9EB11">
              <w:rPr>
                <w:rFonts w:ascii="Century Gothic" w:hAnsi="Century Gothic" w:eastAsia="Century Gothic" w:cs="Century Gothic"/>
                <w:noProof w:val="0"/>
                <w:sz w:val="20"/>
                <w:szCs w:val="20"/>
                <w:lang w:val="en-GB"/>
              </w:rPr>
              <w:t xml:space="preserve"> </w:t>
            </w:r>
            <w:r w:rsidRPr="08ECBC17" w:rsidR="51DFE8C6">
              <w:rPr>
                <w:rFonts w:ascii="Century Gothic" w:hAnsi="Century Gothic" w:eastAsia="Century Gothic" w:cs="Century Gothic"/>
                <w:noProof w:val="0"/>
                <w:sz w:val="20"/>
                <w:szCs w:val="20"/>
                <w:lang w:val="en-GB"/>
              </w:rPr>
              <w:t>VC2HC4K02</w:t>
            </w:r>
            <w:r w:rsidRPr="08ECBC17" w:rsidR="39DBCCB5">
              <w:rPr>
                <w:rFonts w:ascii="Century Gothic" w:hAnsi="Century Gothic" w:eastAsia="Century Gothic" w:cs="Century Gothic"/>
                <w:noProof w:val="0"/>
                <w:sz w:val="20"/>
                <w:szCs w:val="20"/>
                <w:lang w:val="en-GB"/>
              </w:rPr>
              <w:t xml:space="preserve"> </w:t>
            </w:r>
            <w:r w:rsidRPr="08ECBC17" w:rsidR="51DFE8C6">
              <w:rPr>
                <w:rFonts w:ascii="Century Gothic" w:hAnsi="Century Gothic" w:eastAsia="Century Gothic" w:cs="Century Gothic"/>
                <w:noProof w:val="0"/>
                <w:sz w:val="20"/>
                <w:szCs w:val="20"/>
                <w:lang w:val="en-GB"/>
              </w:rPr>
              <w:t>VC2HC4K05 VC2HC4K06</w:t>
            </w:r>
            <w:r w:rsidRPr="08ECBC17" w:rsidR="01188E61">
              <w:rPr>
                <w:rFonts w:ascii="Century Gothic" w:hAnsi="Century Gothic" w:eastAsia="Century Gothic" w:cs="Century Gothic"/>
                <w:noProof w:val="0"/>
                <w:sz w:val="20"/>
                <w:szCs w:val="20"/>
                <w:lang w:val="en-GB"/>
              </w:rPr>
              <w:t xml:space="preserve"> </w:t>
            </w:r>
            <w:r w:rsidRPr="08ECBC17" w:rsidR="51DFE8C6">
              <w:rPr>
                <w:rFonts w:ascii="Century Gothic" w:hAnsi="Century Gothic" w:eastAsia="Century Gothic" w:cs="Century Gothic"/>
                <w:noProof w:val="0"/>
                <w:sz w:val="20"/>
                <w:szCs w:val="20"/>
                <w:lang w:val="en-GB"/>
              </w:rPr>
              <w:t>VC2HC4K07</w:t>
            </w:r>
          </w:p>
        </w:tc>
      </w:tr>
    </w:tbl>
    <w:p w:rsidR="24452BDB" w:rsidP="24452BDB" w:rsidRDefault="24452BDB" w14:paraId="2EB03A75" w14:textId="28E3F882">
      <w:pPr>
        <w:rPr>
          <w:rFonts w:ascii="Century Gothic" w:hAnsi="Century Gothic" w:eastAsia="Century Gothic" w:cs="Century Gothic"/>
        </w:rPr>
      </w:pPr>
    </w:p>
    <w:tbl>
      <w:tblPr>
        <w:tblStyle w:val="TableGrid"/>
        <w:tblW w:w="0" w:type="auto"/>
        <w:tblLook w:val="04A0" w:firstRow="1" w:lastRow="0" w:firstColumn="1" w:lastColumn="0" w:noHBand="0" w:noVBand="1"/>
      </w:tblPr>
      <w:tblGrid>
        <w:gridCol w:w="3847"/>
        <w:gridCol w:w="3847"/>
        <w:gridCol w:w="3847"/>
        <w:gridCol w:w="3847"/>
      </w:tblGrid>
      <w:tr w:rsidR="3DE80493" w:rsidTr="2A17E1D6" w14:paraId="5253A548" w14:textId="77777777">
        <w:trPr>
          <w:trHeight w:val="300"/>
        </w:trPr>
        <w:tc>
          <w:tcPr>
            <w:tcW w:w="15388" w:type="dxa"/>
            <w:gridSpan w:val="4"/>
            <w:tcMar/>
          </w:tcPr>
          <w:p w:rsidR="270C230E" w:rsidP="24452BDB" w:rsidRDefault="61EBC6BC" w14:paraId="7B19086D" w14:textId="363BB11D">
            <w:pPr>
              <w:jc w:val="center"/>
              <w:rPr>
                <w:rFonts w:ascii="Century Gothic" w:hAnsi="Century Gothic" w:eastAsia="Century Gothic" w:cs="Century Gothic"/>
                <w:b w:val="1"/>
                <w:bCs w:val="1"/>
              </w:rPr>
            </w:pPr>
            <w:r w:rsidR="61EBC6BC">
              <w:drawing>
                <wp:inline wp14:editId="31D451C2" wp14:anchorId="4D78BB04">
                  <wp:extent cx="754380" cy="387907"/>
                  <wp:effectExtent l="0" t="0" r="0" b="5080"/>
                  <wp:docPr id="939889380" name="Picture 1" descr="Logo, company name&#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cf7386c8c19141b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54380" cy="387907"/>
                          </a:xfrm>
                          <a:prstGeom prst="rect">
                            <a:avLst/>
                          </a:prstGeom>
                        </pic:spPr>
                      </pic:pic>
                    </a:graphicData>
                  </a:graphic>
                </wp:inline>
              </w:drawing>
            </w:r>
            <w:r w:rsidRPr="0386B638" w:rsidR="782F767A">
              <w:rPr>
                <w:rFonts w:ascii="Century Gothic" w:hAnsi="Century Gothic" w:eastAsia="Century Gothic" w:cs="Century Gothic"/>
                <w:b w:val="1"/>
                <w:bCs w:val="1"/>
              </w:rPr>
              <w:t xml:space="preserve">  </w:t>
            </w:r>
            <w:r w:rsidRPr="0386B638" w:rsidR="61EBC6BC">
              <w:rPr>
                <w:rFonts w:ascii="Century Gothic" w:hAnsi="Century Gothic" w:eastAsia="Century Gothic" w:cs="Century Gothic"/>
                <w:b w:val="1"/>
                <w:bCs w:val="1"/>
              </w:rPr>
              <w:t xml:space="preserve">Term </w:t>
            </w:r>
            <w:r w:rsidRPr="0386B638" w:rsidR="196C5D00">
              <w:rPr>
                <w:rFonts w:ascii="Century Gothic" w:hAnsi="Century Gothic" w:eastAsia="Century Gothic" w:cs="Century Gothic"/>
                <w:b w:val="1"/>
                <w:bCs w:val="1"/>
              </w:rPr>
              <w:t>4</w:t>
            </w:r>
            <w:r w:rsidRPr="0386B638" w:rsidR="61EBC6BC">
              <w:rPr>
                <w:rFonts w:ascii="Century Gothic" w:hAnsi="Century Gothic" w:eastAsia="Century Gothic" w:cs="Century Gothic"/>
                <w:b w:val="1"/>
                <w:bCs w:val="1"/>
              </w:rPr>
              <w:t>, 202</w:t>
            </w:r>
            <w:r w:rsidRPr="0386B638" w:rsidR="0F1E135A">
              <w:rPr>
                <w:rFonts w:ascii="Century Gothic" w:hAnsi="Century Gothic" w:eastAsia="Century Gothic" w:cs="Century Gothic"/>
                <w:b w:val="1"/>
                <w:bCs w:val="1"/>
              </w:rPr>
              <w:t>5</w:t>
            </w:r>
            <w:r w:rsidRPr="0386B638" w:rsidR="61EBC6BC">
              <w:rPr>
                <w:rFonts w:ascii="Century Gothic" w:hAnsi="Century Gothic" w:eastAsia="Century Gothic" w:cs="Century Gothic"/>
                <w:b w:val="1"/>
                <w:bCs w:val="1"/>
              </w:rPr>
              <w:t xml:space="preserve"> – Curriculum Overview</w:t>
            </w:r>
            <w:r w:rsidRPr="0386B638" w:rsidR="13F60627">
              <w:rPr>
                <w:rFonts w:ascii="Century Gothic" w:hAnsi="Century Gothic" w:eastAsia="Century Gothic" w:cs="Century Gothic"/>
                <w:b w:val="1"/>
                <w:bCs w:val="1"/>
              </w:rPr>
              <w:t xml:space="preserve"> – Grade 3</w:t>
            </w:r>
          </w:p>
        </w:tc>
      </w:tr>
      <w:tr w:rsidR="0058418A" w:rsidTr="2A17E1D6" w14:paraId="1DCC338A" w14:textId="77777777">
        <w:tc>
          <w:tcPr>
            <w:tcW w:w="3847" w:type="dxa"/>
            <w:shd w:val="clear" w:color="auto" w:fill="FFFF00"/>
            <w:tcMar/>
          </w:tcPr>
          <w:p w:rsidR="0058418A" w:rsidP="24452BDB" w:rsidRDefault="6A254E80" w14:paraId="3FD2E4DA" w14:textId="743EEAD9">
            <w:pPr>
              <w:jc w:val="center"/>
              <w:rPr>
                <w:rFonts w:ascii="Century Gothic" w:hAnsi="Century Gothic" w:eastAsia="Century Gothic" w:cs="Century Gothic"/>
                <w:b/>
                <w:bCs/>
              </w:rPr>
            </w:pPr>
            <w:r w:rsidRPr="24452BDB">
              <w:rPr>
                <w:rFonts w:ascii="Century Gothic" w:hAnsi="Century Gothic" w:eastAsia="Century Gothic" w:cs="Century Gothic"/>
                <w:b/>
                <w:bCs/>
              </w:rPr>
              <w:t>SCIENCE</w:t>
            </w:r>
          </w:p>
        </w:tc>
        <w:tc>
          <w:tcPr>
            <w:tcW w:w="3847" w:type="dxa"/>
            <w:shd w:val="clear" w:color="auto" w:fill="FF3399"/>
            <w:tcMar/>
          </w:tcPr>
          <w:p w:rsidR="0058418A" w:rsidP="24452BDB" w:rsidRDefault="6A254E80" w14:paraId="6BA14EB4" w14:textId="5F56B514">
            <w:pPr>
              <w:jc w:val="center"/>
              <w:rPr>
                <w:rFonts w:ascii="Century Gothic" w:hAnsi="Century Gothic" w:eastAsia="Century Gothic" w:cs="Century Gothic"/>
                <w:b/>
                <w:bCs/>
              </w:rPr>
            </w:pPr>
            <w:r w:rsidRPr="24452BDB">
              <w:rPr>
                <w:rFonts w:ascii="Century Gothic" w:hAnsi="Century Gothic" w:eastAsia="Century Gothic" w:cs="Century Gothic"/>
                <w:b/>
                <w:bCs/>
              </w:rPr>
              <w:t>The ARTS</w:t>
            </w:r>
          </w:p>
        </w:tc>
        <w:tc>
          <w:tcPr>
            <w:tcW w:w="3847" w:type="dxa"/>
            <w:shd w:val="clear" w:color="auto" w:fill="FF3300"/>
            <w:tcMar/>
          </w:tcPr>
          <w:p w:rsidR="0058418A" w:rsidP="24452BDB" w:rsidRDefault="6A254E80" w14:paraId="18A25AAF" w14:textId="57AEF671">
            <w:pPr>
              <w:jc w:val="center"/>
              <w:rPr>
                <w:rFonts w:ascii="Century Gothic" w:hAnsi="Century Gothic" w:eastAsia="Century Gothic" w:cs="Century Gothic"/>
                <w:b/>
                <w:bCs/>
              </w:rPr>
            </w:pPr>
            <w:r w:rsidRPr="24452BDB">
              <w:rPr>
                <w:rFonts w:ascii="Century Gothic" w:hAnsi="Century Gothic" w:eastAsia="Century Gothic" w:cs="Century Gothic"/>
                <w:b/>
                <w:bCs/>
              </w:rPr>
              <w:t>ITALIAN</w:t>
            </w:r>
          </w:p>
        </w:tc>
        <w:tc>
          <w:tcPr>
            <w:tcW w:w="3847" w:type="dxa"/>
            <w:shd w:val="clear" w:color="auto" w:fill="9900FF"/>
            <w:tcMar/>
          </w:tcPr>
          <w:p w:rsidR="0058418A" w:rsidP="24452BDB" w:rsidRDefault="6A254E80" w14:paraId="277DBD19" w14:textId="287AF907">
            <w:pPr>
              <w:jc w:val="center"/>
              <w:rPr>
                <w:rFonts w:ascii="Century Gothic" w:hAnsi="Century Gothic" w:eastAsia="Century Gothic" w:cs="Century Gothic"/>
                <w:b/>
                <w:bCs/>
              </w:rPr>
            </w:pPr>
            <w:r w:rsidRPr="24452BDB">
              <w:rPr>
                <w:rFonts w:ascii="Century Gothic" w:hAnsi="Century Gothic" w:eastAsia="Century Gothic" w:cs="Century Gothic"/>
                <w:b/>
                <w:bCs/>
              </w:rPr>
              <w:t>PHYSICAL EDUCATION</w:t>
            </w:r>
          </w:p>
        </w:tc>
      </w:tr>
      <w:tr w:rsidR="0058418A" w:rsidTr="2A17E1D6" w14:paraId="77573226" w14:textId="77777777">
        <w:trPr>
          <w:trHeight w:val="6000"/>
        </w:trPr>
        <w:tc>
          <w:tcPr>
            <w:tcW w:w="3847" w:type="dxa"/>
            <w:tcMar/>
          </w:tcPr>
          <w:p w:rsidRPr="006043D7" w:rsidR="0058418A" w:rsidP="259CA86E" w:rsidRDefault="0058418A" w14:paraId="5326F7B7" w14:textId="28F1E81C">
            <w:pPr>
              <w:spacing w:before="240" w:beforeAutospacing="off" w:after="240" w:afterAutospacing="off"/>
            </w:pPr>
            <w:r w:rsidRPr="259CA86E" w:rsidR="38AC1A4F">
              <w:rPr>
                <w:rFonts w:ascii="Century Gothic" w:hAnsi="Century Gothic" w:eastAsia="Century Gothic" w:cs="Century Gothic"/>
                <w:noProof w:val="0"/>
                <w:color w:val="535353"/>
                <w:sz w:val="22"/>
                <w:szCs w:val="22"/>
                <w:lang w:val="en-AU"/>
              </w:rPr>
              <w:t xml:space="preserve">This term, in </w:t>
            </w:r>
            <w:r w:rsidRPr="259CA86E" w:rsidR="38AC1A4F">
              <w:rPr>
                <w:rFonts w:ascii="Century Gothic" w:hAnsi="Century Gothic" w:eastAsia="Century Gothic" w:cs="Century Gothic"/>
                <w:noProof w:val="0"/>
                <w:sz w:val="22"/>
                <w:szCs w:val="22"/>
                <w:lang w:val="en-AU"/>
              </w:rPr>
              <w:t xml:space="preserve">Physical sciences, students will examine how heat energy can be generated from different sources and be produced in many ways. They will learn that temperature changes may happen when heat is transferred from one object to another. Students will come to realise that a change in the temperature of an object is related to the gain or loss of heat by the object. They will </w:t>
            </w:r>
            <w:r w:rsidRPr="259CA86E" w:rsidR="38AC1A4F">
              <w:rPr>
                <w:rFonts w:ascii="Century Gothic" w:hAnsi="Century Gothic" w:eastAsia="Century Gothic" w:cs="Century Gothic"/>
                <w:noProof w:val="0"/>
                <w:color w:val="535353"/>
                <w:sz w:val="22"/>
                <w:szCs w:val="22"/>
                <w:lang w:val="en-AU"/>
              </w:rPr>
              <w:t xml:space="preserve">explore how heat is produced via friction, electricity, and burning. Students will investigate how heat moves by discussing three types of heat transfer – conduction, convection and radiation. They will look at how to measure heat with a thermometer and recognise that we can l heat and measure its effects in our daily lives. </w:t>
            </w:r>
            <w:r w:rsidRPr="259CA86E" w:rsidR="38AC1A4F">
              <w:rPr>
                <w:rFonts w:ascii="Century Gothic" w:hAnsi="Century Gothic" w:eastAsia="Century Gothic" w:cs="Century Gothic"/>
                <w:noProof w:val="0"/>
                <w:color w:val="535353"/>
                <w:sz w:val="22"/>
                <w:szCs w:val="22"/>
                <w:lang w:val="en-GB"/>
              </w:rPr>
              <w:t xml:space="preserve"> </w:t>
            </w:r>
          </w:p>
          <w:p w:rsidRPr="006043D7" w:rsidR="0058418A" w:rsidP="259CA86E" w:rsidRDefault="0058418A" w14:paraId="150CA2A3" w14:textId="43A18937">
            <w:pPr>
              <w:spacing w:before="0" w:beforeAutospacing="off" w:after="0" w:afterAutospacing="off"/>
            </w:pPr>
            <w:r w:rsidRPr="259CA86E" w:rsidR="38AC1A4F">
              <w:rPr>
                <w:rFonts w:ascii="Century Gothic" w:hAnsi="Century Gothic" w:eastAsia="Century Gothic" w:cs="Century Gothic"/>
                <w:noProof w:val="0"/>
                <w:sz w:val="22"/>
                <w:szCs w:val="22"/>
                <w:lang w:val="en-AU"/>
              </w:rPr>
              <w:t xml:space="preserve"> </w:t>
            </w:r>
          </w:p>
          <w:p w:rsidRPr="006043D7" w:rsidR="0058418A" w:rsidP="259CA86E" w:rsidRDefault="0058418A" w14:paraId="594248E5" w14:textId="2D2E546F">
            <w:pPr>
              <w:spacing w:before="0" w:beforeAutospacing="off" w:after="0" w:afterAutospacing="off"/>
              <w:rPr>
                <w:rFonts w:ascii="Century Gothic" w:hAnsi="Century Gothic" w:eastAsia="Century Gothic" w:cs="Century Gothic"/>
                <w:noProof w:val="0"/>
                <w:sz w:val="22"/>
                <w:szCs w:val="22"/>
                <w:lang w:val="en-GB"/>
              </w:rPr>
            </w:pPr>
            <w:hyperlink r:id="Rb07eac0cfca44a31">
              <w:r w:rsidRPr="259CA86E" w:rsidR="38AC1A4F">
                <w:rPr>
                  <w:rStyle w:val="Hyperlink"/>
                  <w:rFonts w:ascii="Century Gothic" w:hAnsi="Century Gothic" w:eastAsia="Century Gothic" w:cs="Century Gothic"/>
                  <w:strike w:val="0"/>
                  <w:dstrike w:val="0"/>
                  <w:noProof w:val="0"/>
                  <w:color w:val="0563C1"/>
                  <w:sz w:val="22"/>
                  <w:szCs w:val="22"/>
                  <w:u w:val="none"/>
                  <w:lang w:val="en-AU"/>
                </w:rPr>
                <w:t>(VCSSU058)</w:t>
              </w:r>
            </w:hyperlink>
          </w:p>
          <w:p w:rsidRPr="006043D7" w:rsidR="0058418A" w:rsidP="00A77C05" w:rsidRDefault="0058418A" w14:paraId="3DE1E53D" w14:textId="624EDA91">
            <w:pPr>
              <w:rPr>
                <w:rFonts w:ascii="Century Gothic" w:hAnsi="Century Gothic" w:eastAsia="Century Gothic" w:cs="Century Gothic"/>
              </w:rPr>
            </w:pPr>
          </w:p>
        </w:tc>
        <w:tc>
          <w:tcPr>
            <w:tcW w:w="3847" w:type="dxa"/>
            <w:tcMar/>
          </w:tcPr>
          <w:p w:rsidR="259CA86E" w:rsidP="259CA86E" w:rsidRDefault="259CA86E" w14:paraId="3A99ACDA" w14:textId="7B929A9E">
            <w:pPr>
              <w:spacing w:before="0" w:beforeAutospacing="off" w:after="0" w:afterAutospacing="off"/>
            </w:pPr>
            <w:r w:rsidRPr="259CA86E" w:rsidR="259CA86E">
              <w:rPr>
                <w:rFonts w:ascii="Century Gothic" w:hAnsi="Century Gothic" w:eastAsia="Century Gothic" w:cs="Century Gothic"/>
                <w:sz w:val="22"/>
                <w:szCs w:val="22"/>
              </w:rPr>
              <w:t xml:space="preserve">During Term Four, students will continue rehearsing their Juniorkirri performances in preparation for a performance. Props and costumes will be explored as well as theatrical make up ideas. </w:t>
            </w:r>
          </w:p>
          <w:p w:rsidR="259CA86E" w:rsidP="259CA86E" w:rsidRDefault="259CA86E" w14:paraId="0B592358" w14:textId="4021F1CE">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68C7179E" w14:textId="574FA9A6">
            <w:pPr>
              <w:spacing w:before="0" w:beforeAutospacing="off" w:after="0" w:afterAutospacing="off"/>
            </w:pPr>
            <w:r w:rsidRPr="259CA86E" w:rsidR="259CA86E">
              <w:rPr>
                <w:rFonts w:ascii="Century Gothic" w:hAnsi="Century Gothic" w:eastAsia="Century Gothic" w:cs="Century Gothic"/>
                <w:sz w:val="22"/>
                <w:szCs w:val="22"/>
              </w:rPr>
              <w:t>Students will develop their practice in dance by using the elements, physical skills and safe dance practices to explore ideas and convey intended meaning.</w:t>
            </w:r>
          </w:p>
          <w:p w:rsidR="259CA86E" w:rsidP="259CA86E" w:rsidRDefault="259CA86E" w14:paraId="2E5B5AB4" w14:textId="69271449">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14833218" w14:textId="67C1F2E8">
            <w:pPr>
              <w:spacing w:before="0" w:beforeAutospacing="off" w:after="0" w:afterAutospacing="off"/>
            </w:pPr>
            <w:r w:rsidRPr="259CA86E" w:rsidR="259CA86E">
              <w:rPr>
                <w:rFonts w:ascii="Century Gothic" w:hAnsi="Century Gothic" w:eastAsia="Century Gothic" w:cs="Century Gothic"/>
                <w:sz w:val="22"/>
                <w:szCs w:val="22"/>
              </w:rPr>
              <w:t>They will continue to develop and refine expressive and performance skills by using the elements of drama to develop ideas for dramatic action.</w:t>
            </w:r>
          </w:p>
          <w:p w:rsidR="259CA86E" w:rsidP="259CA86E" w:rsidRDefault="259CA86E" w14:paraId="758BDEBF" w14:textId="3FD646F1">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395E10D6" w14:textId="75D6DF0D">
            <w:pPr>
              <w:spacing w:before="0" w:beforeAutospacing="off" w:after="0" w:afterAutospacing="off"/>
            </w:pPr>
            <w:r w:rsidRPr="259CA86E" w:rsidR="259CA86E">
              <w:rPr>
                <w:rFonts w:ascii="Century Gothic" w:hAnsi="Century Gothic" w:eastAsia="Century Gothic" w:cs="Century Gothic"/>
                <w:sz w:val="22"/>
                <w:szCs w:val="22"/>
              </w:rPr>
              <w:t>Students will develop listening skills and skills for working with elements of music when singing and playing instruments.</w:t>
            </w:r>
          </w:p>
          <w:p w:rsidR="259CA86E" w:rsidP="259CA86E" w:rsidRDefault="259CA86E" w14:paraId="543DF5B4" w14:textId="71D9E967">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70C11750" w14:textId="0245CE15">
            <w:pPr>
              <w:spacing w:before="0" w:beforeAutospacing="off" w:after="0" w:afterAutospacing="off"/>
            </w:pPr>
            <w:r w:rsidRPr="259CA86E" w:rsidR="259CA86E">
              <w:rPr>
                <w:rFonts w:ascii="Century Gothic" w:hAnsi="Century Gothic" w:eastAsia="Century Gothic" w:cs="Century Gothic"/>
                <w:sz w:val="22"/>
                <w:szCs w:val="22"/>
              </w:rPr>
              <w:t>The students will enjoy performing for the wider school community this term.</w:t>
            </w:r>
          </w:p>
          <w:p w:rsidR="259CA86E" w:rsidP="259CA86E" w:rsidRDefault="259CA86E" w14:paraId="64DABF1C" w14:textId="33F600BA">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49473B28" w14:textId="50391E6E">
            <w:pPr>
              <w:spacing w:before="0" w:beforeAutospacing="off" w:after="0" w:afterAutospacing="off"/>
            </w:pPr>
            <w:hyperlink w:anchor="VC2AMU4E01" r:id="R3e93a12bea4541bb">
              <w:r w:rsidRPr="259CA86E" w:rsidR="259CA86E">
                <w:rPr>
                  <w:rStyle w:val="Hyperlink"/>
                  <w:rFonts w:ascii="Century Gothic" w:hAnsi="Century Gothic" w:eastAsia="Century Gothic" w:cs="Century Gothic"/>
                  <w:strike w:val="0"/>
                  <w:dstrike w:val="0"/>
                  <w:color w:val="0563C1"/>
                  <w:sz w:val="22"/>
                  <w:szCs w:val="22"/>
                  <w:u w:val="single"/>
                </w:rPr>
                <w:t>VC2AMU4E01</w:t>
              </w:r>
            </w:hyperlink>
          </w:p>
          <w:p w:rsidR="259CA86E" w:rsidP="259CA86E" w:rsidRDefault="259CA86E" w14:paraId="683A89EB" w14:textId="67E30A67">
            <w:pPr>
              <w:spacing w:before="0" w:beforeAutospacing="off" w:after="0" w:afterAutospacing="off"/>
            </w:pPr>
            <w:hyperlink w:anchor="VC2AMU4E02" r:id="R3aed287d5c0e4a15">
              <w:r w:rsidRPr="259CA86E" w:rsidR="259CA86E">
                <w:rPr>
                  <w:rStyle w:val="Hyperlink"/>
                  <w:rFonts w:ascii="Century Gothic" w:hAnsi="Century Gothic" w:eastAsia="Century Gothic" w:cs="Century Gothic"/>
                  <w:strike w:val="0"/>
                  <w:dstrike w:val="0"/>
                  <w:color w:val="0563C1"/>
                  <w:sz w:val="22"/>
                  <w:szCs w:val="22"/>
                  <w:u w:val="single"/>
                </w:rPr>
                <w:t>VC2AMU4E02</w:t>
              </w:r>
            </w:hyperlink>
          </w:p>
          <w:p w:rsidR="259CA86E" w:rsidP="259CA86E" w:rsidRDefault="259CA86E" w14:paraId="542F86A3" w14:textId="7FC13DB1">
            <w:pPr>
              <w:spacing w:before="0" w:beforeAutospacing="off" w:after="0" w:afterAutospacing="off"/>
            </w:pPr>
            <w:hyperlink w:anchor="VC2AMU4D01" r:id="Rd8b8b31722644649">
              <w:r w:rsidRPr="259CA86E" w:rsidR="259CA86E">
                <w:rPr>
                  <w:rStyle w:val="Hyperlink"/>
                  <w:rFonts w:ascii="Century Gothic" w:hAnsi="Century Gothic" w:eastAsia="Century Gothic" w:cs="Century Gothic"/>
                  <w:strike w:val="0"/>
                  <w:dstrike w:val="0"/>
                  <w:color w:val="0563C1"/>
                  <w:sz w:val="22"/>
                  <w:szCs w:val="22"/>
                  <w:u w:val="single"/>
                </w:rPr>
                <w:t>VC2AMU4D01</w:t>
              </w:r>
            </w:hyperlink>
          </w:p>
          <w:p w:rsidR="259CA86E" w:rsidP="259CA86E" w:rsidRDefault="259CA86E" w14:paraId="6094CA7C" w14:textId="4488E8BC">
            <w:pPr>
              <w:spacing w:before="0" w:beforeAutospacing="off" w:after="0" w:afterAutospacing="off"/>
            </w:pPr>
            <w:hyperlink w:anchor="VC2AMU4C01" r:id="R0f40ca1812b347a4">
              <w:r w:rsidRPr="259CA86E" w:rsidR="259CA86E">
                <w:rPr>
                  <w:rStyle w:val="Hyperlink"/>
                  <w:rFonts w:ascii="Century Gothic" w:hAnsi="Century Gothic" w:eastAsia="Century Gothic" w:cs="Century Gothic"/>
                  <w:strike w:val="0"/>
                  <w:dstrike w:val="0"/>
                  <w:color w:val="0563C1"/>
                  <w:sz w:val="22"/>
                  <w:szCs w:val="22"/>
                  <w:u w:val="single"/>
                </w:rPr>
                <w:t>VC2AMU4C01</w:t>
              </w:r>
            </w:hyperlink>
          </w:p>
          <w:p w:rsidR="259CA86E" w:rsidP="259CA86E" w:rsidRDefault="259CA86E" w14:paraId="691D8F7B" w14:textId="6CD7F1D9">
            <w:pPr>
              <w:spacing w:before="0" w:beforeAutospacing="off" w:after="0" w:afterAutospacing="off"/>
            </w:pPr>
            <w:hyperlink w:anchor="VC2AMU4P01" r:id="Rc5273d259f934775">
              <w:r w:rsidRPr="259CA86E" w:rsidR="259CA86E">
                <w:rPr>
                  <w:rStyle w:val="Hyperlink"/>
                  <w:rFonts w:ascii="Century Gothic" w:hAnsi="Century Gothic" w:eastAsia="Century Gothic" w:cs="Century Gothic"/>
                  <w:strike w:val="0"/>
                  <w:dstrike w:val="0"/>
                  <w:color w:val="0563C1"/>
                  <w:sz w:val="22"/>
                  <w:szCs w:val="22"/>
                  <w:u w:val="single"/>
                </w:rPr>
                <w:t>VC2AMU4P01</w:t>
              </w:r>
            </w:hyperlink>
          </w:p>
          <w:p w:rsidR="259CA86E" w:rsidP="259CA86E" w:rsidRDefault="259CA86E" w14:paraId="6B37381C" w14:textId="52371D2C">
            <w:pPr>
              <w:spacing w:before="0" w:beforeAutospacing="off" w:after="0" w:afterAutospacing="off"/>
            </w:pPr>
            <w:hyperlink w:anchor="VC2ADA4E01" r:id="R6fb7ac09d57d40a9">
              <w:r w:rsidRPr="259CA86E" w:rsidR="259CA86E">
                <w:rPr>
                  <w:rStyle w:val="Hyperlink"/>
                  <w:rFonts w:ascii="Century Gothic" w:hAnsi="Century Gothic" w:eastAsia="Century Gothic" w:cs="Century Gothic"/>
                  <w:strike w:val="0"/>
                  <w:dstrike w:val="0"/>
                  <w:color w:val="0563C1"/>
                  <w:sz w:val="22"/>
                  <w:szCs w:val="22"/>
                  <w:u w:val="single"/>
                </w:rPr>
                <w:t>VC2ADA4E01</w:t>
              </w:r>
            </w:hyperlink>
          </w:p>
          <w:p w:rsidR="259CA86E" w:rsidP="259CA86E" w:rsidRDefault="259CA86E" w14:paraId="23B59F60" w14:textId="653603C7">
            <w:pPr>
              <w:spacing w:before="0" w:beforeAutospacing="off" w:after="0" w:afterAutospacing="off"/>
            </w:pPr>
            <w:hyperlink w:anchor="VC2ADA4D01" r:id="R169bb21212d04923">
              <w:r w:rsidRPr="259CA86E" w:rsidR="259CA86E">
                <w:rPr>
                  <w:rStyle w:val="Hyperlink"/>
                  <w:rFonts w:ascii="Century Gothic" w:hAnsi="Century Gothic" w:eastAsia="Century Gothic" w:cs="Century Gothic"/>
                  <w:strike w:val="0"/>
                  <w:dstrike w:val="0"/>
                  <w:color w:val="0563C1"/>
                  <w:sz w:val="22"/>
                  <w:szCs w:val="22"/>
                  <w:u w:val="single"/>
                </w:rPr>
                <w:t>VC2ADA4D01</w:t>
              </w:r>
            </w:hyperlink>
          </w:p>
          <w:p w:rsidR="259CA86E" w:rsidP="259CA86E" w:rsidRDefault="259CA86E" w14:paraId="5DC1BF04" w14:textId="49701ADD">
            <w:pPr>
              <w:spacing w:before="0" w:beforeAutospacing="off" w:after="0" w:afterAutospacing="off"/>
            </w:pPr>
            <w:hyperlink r:id="R55d2f28e48724015">
              <w:r w:rsidRPr="259CA86E" w:rsidR="259CA86E">
                <w:rPr>
                  <w:rStyle w:val="Hyperlink"/>
                  <w:rFonts w:ascii="Century Gothic" w:hAnsi="Century Gothic" w:eastAsia="Century Gothic" w:cs="Century Gothic"/>
                  <w:strike w:val="0"/>
                  <w:dstrike w:val="0"/>
                  <w:color w:val="0563C1"/>
                  <w:sz w:val="22"/>
                  <w:szCs w:val="22"/>
                  <w:u w:val="single"/>
                </w:rPr>
                <w:t>VC2ADA4C01</w:t>
              </w:r>
            </w:hyperlink>
          </w:p>
          <w:p w:rsidR="259CA86E" w:rsidP="259CA86E" w:rsidRDefault="259CA86E" w14:paraId="7612E9D5" w14:textId="2EB5E63C">
            <w:pPr>
              <w:spacing w:before="0" w:beforeAutospacing="off" w:after="0" w:afterAutospacing="off"/>
            </w:pPr>
            <w:hyperlink r:id="Rd40ec131349f4a05">
              <w:r w:rsidRPr="259CA86E" w:rsidR="259CA86E">
                <w:rPr>
                  <w:rStyle w:val="Hyperlink"/>
                  <w:rFonts w:ascii="Century Gothic" w:hAnsi="Century Gothic" w:eastAsia="Century Gothic" w:cs="Century Gothic"/>
                  <w:strike w:val="0"/>
                  <w:dstrike w:val="0"/>
                  <w:color w:val="0563C1"/>
                  <w:sz w:val="22"/>
                  <w:szCs w:val="22"/>
                  <w:u w:val="single"/>
                </w:rPr>
                <w:t>VC2ADA4P01</w:t>
              </w:r>
            </w:hyperlink>
          </w:p>
          <w:p w:rsidR="259CA86E" w:rsidP="259CA86E" w:rsidRDefault="259CA86E" w14:paraId="7887B1E7" w14:textId="0BE4FF31">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198B5F21" w14:textId="40D34BBC">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2207FAEF" w14:textId="67934395">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34A2C148" w14:textId="669935FE">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42D8A36A" w14:textId="4F3D5566">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105BF239" w14:textId="38481D35">
            <w:pPr>
              <w:spacing w:before="0" w:beforeAutospacing="off" w:after="0" w:afterAutospacing="off"/>
            </w:pPr>
            <w:r w:rsidRPr="259CA86E" w:rsidR="259CA86E">
              <w:rPr>
                <w:rFonts w:ascii="Century Gothic" w:hAnsi="Century Gothic" w:eastAsia="Century Gothic" w:cs="Century Gothic"/>
                <w:sz w:val="22"/>
                <w:szCs w:val="22"/>
              </w:rPr>
              <w:t xml:space="preserve"> </w:t>
            </w:r>
          </w:p>
          <w:p w:rsidR="259CA86E" w:rsidP="259CA86E" w:rsidRDefault="259CA86E" w14:paraId="5E14A342" w14:textId="0FE5AE67">
            <w:pPr>
              <w:spacing w:before="0" w:beforeAutospacing="off" w:after="0" w:afterAutospacing="off"/>
              <w:rPr>
                <w:rFonts w:ascii="Century Gothic" w:hAnsi="Century Gothic" w:eastAsia="Century Gothic" w:cs="Century Gothic"/>
                <w:sz w:val="22"/>
                <w:szCs w:val="22"/>
              </w:rPr>
            </w:pPr>
          </w:p>
        </w:tc>
        <w:tc>
          <w:tcPr>
            <w:tcW w:w="3847" w:type="dxa"/>
            <w:tcMar/>
          </w:tcPr>
          <w:p w:rsidRPr="006043D7" w:rsidR="0058418A" w:rsidP="259CA86E" w:rsidRDefault="0058418A" w14:paraId="2DEB3B3D" w14:textId="0C5A840C">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In Term 4, students will </w:t>
            </w: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activities to </w:t>
            </w: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develop</w:t>
            </w: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their listening, speaking, reading, and writing skills in Italian.</w:t>
            </w:r>
          </w:p>
          <w:p w:rsidRPr="006043D7" w:rsidR="0058418A" w:rsidP="259CA86E" w:rsidRDefault="0058418A" w14:paraId="2759303E" w14:textId="0515B625">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We will learn new vocabulary related to ‘</w:t>
            </w: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i</w:t>
            </w: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mesi</w:t>
            </w: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e </w:t>
            </w: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stagioni</w:t>
            </w:r>
            <w:r w:rsidRPr="259CA86E"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(months and </w:t>
            </w:r>
            <w:r w:rsidRPr="259CA86E" w:rsidR="3D5061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seasons)</w:t>
            </w:r>
            <w:r w:rsidRPr="259CA86E" w:rsidR="42A4B22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t>
            </w:r>
          </w:p>
          <w:p w:rsidRPr="006043D7" w:rsidR="0058418A" w:rsidP="259CA86E" w:rsidRDefault="0058418A" w14:paraId="06D894D5" w14:textId="1EB9D4ED">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Pr="006043D7" w:rsidR="0058418A" w:rsidP="2A17E1D6" w:rsidRDefault="0058418A" w14:paraId="5AEB332B" w14:textId="4209ED2F">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r w:rsidRPr="2A17E1D6"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Students will </w:t>
            </w:r>
            <w:r w:rsidRPr="2A17E1D6" w:rsidR="5C9A65F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prepare for Italian Day and learn about the history of Napoli and pizza</w:t>
            </w:r>
            <w:r w:rsidRPr="2A17E1D6" w:rsidR="5C9A65F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2A17E1D6"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2A17E1D6"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Students will c</w:t>
            </w:r>
            <w:r w:rsidRPr="2A17E1D6" w:rsidR="2D5ACEA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omplete</w:t>
            </w:r>
            <w:r w:rsidRPr="2A17E1D6" w:rsidR="1D6B51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their Italian passports. </w:t>
            </w:r>
          </w:p>
          <w:p w:rsidRPr="006043D7" w:rsidR="0058418A" w:rsidP="259CA86E" w:rsidRDefault="0058418A" w14:paraId="422D7EE3" w14:textId="29585457">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Pr="006043D7" w:rsidR="0058418A" w:rsidP="259CA86E" w:rsidRDefault="0058418A" w14:paraId="4053B44B" w14:textId="0FAFBD2E">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59CA86E" w:rsidR="21E3637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We will also compare Christmas in Italy and Australia.</w:t>
            </w:r>
          </w:p>
          <w:p w:rsidRPr="006043D7" w:rsidR="0058418A" w:rsidP="259CA86E" w:rsidRDefault="0058418A" w14:paraId="436CB2E0" w14:textId="6DB0C6C3">
            <w:pPr>
              <w:spacing w:line="259" w:lineRule="auto"/>
              <w:rPr>
                <w:rFonts w:ascii="Cambria" w:hAnsi="Cambria" w:eastAsia="Cambria" w:cs="Cambria"/>
                <w:b w:val="0"/>
                <w:bCs w:val="0"/>
                <w:i w:val="0"/>
                <w:iCs w:val="0"/>
                <w:caps w:val="0"/>
                <w:smallCaps w:val="0"/>
                <w:noProof w:val="0"/>
                <w:color w:val="000000" w:themeColor="text1" w:themeTint="FF" w:themeShade="FF"/>
                <w:sz w:val="22"/>
                <w:szCs w:val="22"/>
                <w:lang w:val="en-GB"/>
              </w:rPr>
            </w:pPr>
          </w:p>
          <w:p w:rsidRPr="006043D7" w:rsidR="0058418A" w:rsidP="259CA86E" w:rsidRDefault="0058418A" w14:paraId="6EE015A8" w14:textId="6B688E00">
            <w:pPr>
              <w:pBdr>
                <w:top w:val="single" w:color="000000" w:sz="8" w:space="11"/>
                <w:left w:val="single" w:color="000000" w:sz="8" w:space="7"/>
                <w:bottom w:val="single" w:color="000000" w:sz="8" w:space="7"/>
                <w:right w:val="single" w:color="000000" w:sz="8" w:space="5"/>
              </w:pBdr>
              <w:spacing w:line="259"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e05f1dbffe5c4aec">
              <w:r w:rsidRPr="259CA86E" w:rsidR="1D6B5135">
                <w:rPr>
                  <w:rStyle w:val="Hyperlink"/>
                  <w:rFonts w:ascii="Arial" w:hAnsi="Arial" w:eastAsia="Arial" w:cs="Arial"/>
                  <w:b w:val="0"/>
                  <w:bCs w:val="0"/>
                  <w:i w:val="0"/>
                  <w:iCs w:val="0"/>
                  <w:caps w:val="0"/>
                  <w:smallCaps w:val="0"/>
                  <w:strike w:val="0"/>
                  <w:dstrike w:val="0"/>
                  <w:noProof w:val="0"/>
                  <w:sz w:val="18"/>
                  <w:szCs w:val="18"/>
                  <w:lang w:val="en-GB"/>
                </w:rPr>
                <w:t>(VCITC021)</w:t>
              </w:r>
            </w:hyperlink>
            <w:hyperlink r:id="Rd7d97d10a4244ede">
              <w:r w:rsidRPr="259CA86E" w:rsidR="1D6B5135">
                <w:rPr>
                  <w:rStyle w:val="Hyperlink"/>
                  <w:rFonts w:ascii="Arial" w:hAnsi="Arial" w:eastAsia="Arial" w:cs="Arial"/>
                  <w:b w:val="0"/>
                  <w:bCs w:val="0"/>
                  <w:i w:val="0"/>
                  <w:iCs w:val="0"/>
                  <w:caps w:val="0"/>
                  <w:smallCaps w:val="0"/>
                  <w:strike w:val="0"/>
                  <w:dstrike w:val="0"/>
                  <w:noProof w:val="0"/>
                  <w:sz w:val="18"/>
                  <w:szCs w:val="18"/>
                  <w:lang w:val="en-GB"/>
                </w:rPr>
                <w:t>(VCITC023)</w:t>
              </w:r>
            </w:hyperlink>
            <w:r w:rsidRPr="259CA86E" w:rsidR="1D6B5135">
              <w:rPr>
                <w:rFonts w:ascii="Arial" w:hAnsi="Arial" w:eastAsia="Arial" w:cs="Arial"/>
                <w:b w:val="0"/>
                <w:bCs w:val="0"/>
                <w:i w:val="0"/>
                <w:iCs w:val="0"/>
                <w:caps w:val="0"/>
                <w:smallCaps w:val="0"/>
                <w:noProof w:val="0"/>
                <w:color w:val="000000" w:themeColor="text1" w:themeTint="FF" w:themeShade="FF"/>
                <w:sz w:val="18"/>
                <w:szCs w:val="18"/>
                <w:lang w:val="en-GB"/>
              </w:rPr>
              <w:t xml:space="preserve"> </w:t>
            </w:r>
            <w:hyperlink r:id="R6f6d177c94214c3c">
              <w:r w:rsidRPr="259CA86E" w:rsidR="1D6B5135">
                <w:rPr>
                  <w:rStyle w:val="Hyperlink"/>
                  <w:rFonts w:ascii="Arial" w:hAnsi="Arial" w:eastAsia="Arial" w:cs="Arial"/>
                  <w:b w:val="0"/>
                  <w:bCs w:val="0"/>
                  <w:i w:val="0"/>
                  <w:iCs w:val="0"/>
                  <w:caps w:val="0"/>
                  <w:smallCaps w:val="0"/>
                  <w:strike w:val="0"/>
                  <w:dstrike w:val="0"/>
                  <w:noProof w:val="0"/>
                  <w:sz w:val="18"/>
                  <w:szCs w:val="18"/>
                  <w:lang w:val="en-GB"/>
                </w:rPr>
                <w:t>(VCITC020)</w:t>
              </w:r>
            </w:hyperlink>
            <w:r w:rsidRPr="259CA86E" w:rsidR="1D6B5135">
              <w:rPr>
                <w:rFonts w:ascii="Arial" w:hAnsi="Arial" w:eastAsia="Arial" w:cs="Arial"/>
                <w:b w:val="0"/>
                <w:bCs w:val="0"/>
                <w:i w:val="0"/>
                <w:iCs w:val="0"/>
                <w:caps w:val="0"/>
                <w:smallCaps w:val="0"/>
                <w:noProof w:val="0"/>
                <w:color w:val="ABABAB"/>
                <w:sz w:val="18"/>
                <w:szCs w:val="18"/>
                <w:lang w:val="en-GB"/>
              </w:rPr>
              <w:t xml:space="preserve"> </w:t>
            </w:r>
            <w:hyperlink r:id="Rc72c397a7dbe4759">
              <w:r w:rsidRPr="259CA86E" w:rsidR="1D6B5135">
                <w:rPr>
                  <w:rStyle w:val="Hyperlink"/>
                  <w:rFonts w:ascii="Arial" w:hAnsi="Arial" w:eastAsia="Arial" w:cs="Arial"/>
                  <w:b w:val="0"/>
                  <w:bCs w:val="0"/>
                  <w:i w:val="0"/>
                  <w:iCs w:val="0"/>
                  <w:caps w:val="0"/>
                  <w:smallCaps w:val="0"/>
                  <w:strike w:val="0"/>
                  <w:dstrike w:val="0"/>
                  <w:noProof w:val="0"/>
                  <w:sz w:val="18"/>
                  <w:szCs w:val="18"/>
                  <w:lang w:val="en-GB"/>
                </w:rPr>
                <w:t>(VCITC021)</w:t>
              </w:r>
            </w:hyperlink>
            <w:r w:rsidRPr="259CA86E" w:rsidR="1D6B5135">
              <w:rPr>
                <w:rFonts w:ascii="Arial" w:hAnsi="Arial" w:eastAsia="Arial" w:cs="Arial"/>
                <w:b w:val="0"/>
                <w:bCs w:val="0"/>
                <w:i w:val="0"/>
                <w:iCs w:val="0"/>
                <w:caps w:val="0"/>
                <w:smallCaps w:val="0"/>
                <w:noProof w:val="0"/>
                <w:color w:val="ABABAB"/>
                <w:sz w:val="18"/>
                <w:szCs w:val="18"/>
                <w:lang w:val="en-GB"/>
              </w:rPr>
              <w:t xml:space="preserve"> </w:t>
            </w:r>
            <w:r w:rsidRPr="259CA86E" w:rsidR="1D6B5135">
              <w:rPr>
                <w:rFonts w:ascii="Arial" w:hAnsi="Arial" w:eastAsia="Arial" w:cs="Arial"/>
                <w:b w:val="0"/>
                <w:bCs w:val="0"/>
                <w:i w:val="0"/>
                <w:iCs w:val="0"/>
                <w:caps w:val="0"/>
                <w:smallCaps w:val="0"/>
                <w:noProof w:val="0"/>
                <w:color w:val="ABABAB"/>
                <w:sz w:val="18"/>
                <w:szCs w:val="18"/>
                <w:lang w:val="en-GB"/>
              </w:rPr>
              <w:t xml:space="preserve"> </w:t>
            </w:r>
            <w:hyperlink r:id="Rb7afb8b29eb042df">
              <w:r w:rsidRPr="259CA86E" w:rsidR="1D6B5135">
                <w:rPr>
                  <w:rStyle w:val="Hyperlink"/>
                  <w:rFonts w:ascii="Arial" w:hAnsi="Arial" w:eastAsia="Arial" w:cs="Arial"/>
                  <w:b w:val="0"/>
                  <w:bCs w:val="0"/>
                  <w:i w:val="0"/>
                  <w:iCs w:val="0"/>
                  <w:caps w:val="0"/>
                  <w:smallCaps w:val="0"/>
                  <w:strike w:val="0"/>
                  <w:dstrike w:val="0"/>
                  <w:noProof w:val="0"/>
                  <w:sz w:val="18"/>
                  <w:szCs w:val="18"/>
                  <w:lang w:val="en-GB"/>
                </w:rPr>
                <w:t>(VCITC028)</w:t>
              </w:r>
            </w:hyperlink>
            <w:r w:rsidRPr="259CA86E" w:rsidR="1D6B5135">
              <w:rPr>
                <w:rFonts w:ascii="Arial" w:hAnsi="Arial" w:eastAsia="Arial" w:cs="Arial"/>
                <w:b w:val="0"/>
                <w:bCs w:val="0"/>
                <w:i w:val="0"/>
                <w:iCs w:val="0"/>
                <w:caps w:val="0"/>
                <w:smallCaps w:val="0"/>
                <w:noProof w:val="0"/>
                <w:color w:val="ABABAB"/>
                <w:sz w:val="18"/>
                <w:szCs w:val="18"/>
                <w:lang w:val="en-GB"/>
              </w:rPr>
              <w:t xml:space="preserve"> </w:t>
            </w:r>
            <w:hyperlink r:id="Rf32e2749576049e1">
              <w:r w:rsidRPr="259CA86E" w:rsidR="1D6B5135">
                <w:rPr>
                  <w:rStyle w:val="Hyperlink"/>
                  <w:rFonts w:ascii="Arial" w:hAnsi="Arial" w:eastAsia="Arial" w:cs="Arial"/>
                  <w:b w:val="0"/>
                  <w:bCs w:val="0"/>
                  <w:i w:val="0"/>
                  <w:iCs w:val="0"/>
                  <w:caps w:val="0"/>
                  <w:smallCaps w:val="0"/>
                  <w:strike w:val="0"/>
                  <w:dstrike w:val="0"/>
                  <w:noProof w:val="0"/>
                  <w:sz w:val="18"/>
                  <w:szCs w:val="18"/>
                  <w:lang w:val="en-GB"/>
                </w:rPr>
                <w:t>(VCITU038)</w:t>
              </w:r>
            </w:hyperlink>
          </w:p>
          <w:p w:rsidRPr="006043D7" w:rsidR="0058418A" w:rsidP="259CA86E" w:rsidRDefault="0058418A" w14:paraId="4F9B5A95" w14:textId="50526E4D">
            <w:pPr>
              <w:pBdr>
                <w:top w:val="single" w:color="000000" w:sz="8" w:space="11"/>
                <w:left w:val="single" w:color="000000" w:sz="8" w:space="7"/>
                <w:bottom w:val="single" w:color="000000" w:sz="8" w:space="7"/>
                <w:right w:val="single" w:color="000000" w:sz="8" w:space="5"/>
              </w:pBdr>
              <w:spacing w:line="259" w:lineRule="auto"/>
              <w:ind w:left="720"/>
              <w:rPr>
                <w:rFonts w:ascii="Arial" w:hAnsi="Arial" w:eastAsia="Arial" w:cs="Arial"/>
                <w:b w:val="0"/>
                <w:bCs w:val="0"/>
                <w:i w:val="0"/>
                <w:iCs w:val="0"/>
                <w:caps w:val="0"/>
                <w:smallCaps w:val="0"/>
                <w:noProof w:val="0"/>
                <w:color w:val="ABABAB"/>
                <w:sz w:val="18"/>
                <w:szCs w:val="18"/>
                <w:lang w:val="en-GB"/>
              </w:rPr>
            </w:pPr>
          </w:p>
          <w:p w:rsidRPr="006043D7" w:rsidR="0058418A" w:rsidP="259CA86E" w:rsidRDefault="0058418A" w14:paraId="39020C50" w14:textId="4668425A">
            <w:pPr>
              <w:spacing w:line="259" w:lineRule="auto"/>
              <w:rPr>
                <w:rFonts w:ascii="Century Gothic" w:hAnsi="Century Gothic" w:eastAsia="Century Gothic" w:cs="Century Gothic"/>
                <w:lang w:val="en-GB"/>
              </w:rPr>
            </w:pPr>
          </w:p>
          <w:p w:rsidRPr="006043D7" w:rsidR="0058418A" w:rsidP="24452BDB" w:rsidRDefault="0058418A" w14:paraId="1E24202A" w14:textId="38E5C468">
            <w:pPr>
              <w:spacing w:line="259" w:lineRule="auto"/>
              <w:rPr>
                <w:rFonts w:ascii="Century Gothic" w:hAnsi="Century Gothic" w:eastAsia="Century Gothic" w:cs="Century Gothic"/>
                <w:lang w:val="en-GB"/>
              </w:rPr>
            </w:pPr>
          </w:p>
        </w:tc>
        <w:tc>
          <w:tcPr>
            <w:tcW w:w="3847" w:type="dxa"/>
            <w:tcMar/>
          </w:tcPr>
          <w:p w:rsidRPr="006043D7" w:rsidR="0058418A" w:rsidP="259CA86E" w:rsidRDefault="0058418A" w14:paraId="7C26A690" w14:textId="362D6DA1">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In Term 4, students will </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 Water Safety unit, focusing on </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identifying</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how to stay safe in aquatic environments and reflect on the enjoyable components of participation in outdoor environments. </w:t>
            </w:r>
            <w:r w:rsidRPr="259CA86E" w:rsidR="2AE427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There will also be an opportunity to </w:t>
            </w:r>
            <w:r w:rsidRPr="259CA86E" w:rsidR="2AE427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259CA86E" w:rsidR="2AE427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an external swimming program. </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Students will collaborate to decide rules for a new</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game</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to promote fair play and inclusion of all learners. There will be a focus on interpreting and applying rules fairly in physical activities</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where they are in an officiating role. Students will </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 Tennis unit, learning all the different groundstrokes and will explore </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different ways</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to increase scoring opportunities. Students will also </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259CA86E" w:rsidR="6EA342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 striking and fielding unit, focusing on refining their striking skills using a variety of equipment and exploring modifications to technique when striking for accuracy and distance.</w:t>
            </w:r>
          </w:p>
          <w:p w:rsidRPr="006043D7" w:rsidR="0058418A" w:rsidP="08ECBC17" w:rsidRDefault="0058418A" w14:paraId="15C0E53E" w14:textId="71D52652">
            <w:pPr>
              <w:spacing w:before="0" w:beforeAutospacing="off" w:after="160" w:afterAutospacing="off" w:line="276" w:lineRule="auto"/>
            </w:pPr>
            <w:hyperlink w:anchor="VC2HP4M01" r:id="Rbbe6146b2da44b27">
              <w:r w:rsidRPr="08ECBC17" w:rsidR="6EA34235">
                <w:rPr>
                  <w:rStyle w:val="Hyperlink"/>
                  <w:rFonts w:ascii="Aptos" w:hAnsi="Aptos" w:eastAsia="Aptos" w:cs="Aptos"/>
                  <w:strike w:val="0"/>
                  <w:dstrike w:val="0"/>
                  <w:noProof w:val="0"/>
                  <w:color w:val="467886"/>
                  <w:sz w:val="24"/>
                  <w:szCs w:val="24"/>
                  <w:u w:val="single"/>
                  <w:lang w:val="en-AU"/>
                </w:rPr>
                <w:t>VC2HP4M01,</w:t>
              </w:r>
            </w:hyperlink>
            <w:hyperlink w:anchor="VC2HP4M03" r:id="R64c03c9cf8c940b1">
              <w:r w:rsidRPr="08ECBC17" w:rsidR="6EA34235">
                <w:rPr>
                  <w:rStyle w:val="Hyperlink"/>
                  <w:rFonts w:ascii="Aptos" w:hAnsi="Aptos" w:eastAsia="Aptos" w:cs="Aptos"/>
                  <w:strike w:val="0"/>
                  <w:dstrike w:val="0"/>
                  <w:noProof w:val="0"/>
                  <w:color w:val="467886"/>
                  <w:sz w:val="24"/>
                  <w:szCs w:val="24"/>
                  <w:u w:val="single"/>
                  <w:lang w:val="en-AU"/>
                </w:rPr>
                <w:t>VC2HP4M03,</w:t>
              </w:r>
            </w:hyperlink>
            <w:r w:rsidR="6EA34235">
              <w:rPr/>
              <w:t xml:space="preserve"> </w:t>
            </w:r>
            <w:hyperlink w:anchor="VC2HP4M04" r:id="Rc1d397c599954c43">
              <w:r w:rsidRPr="08ECBC17" w:rsidR="6EA34235">
                <w:rPr>
                  <w:rStyle w:val="Hyperlink"/>
                  <w:rFonts w:ascii="Aptos" w:hAnsi="Aptos" w:eastAsia="Aptos" w:cs="Aptos"/>
                  <w:strike w:val="0"/>
                  <w:dstrike w:val="0"/>
                  <w:noProof w:val="0"/>
                  <w:color w:val="467886"/>
                  <w:sz w:val="24"/>
                  <w:szCs w:val="24"/>
                  <w:u w:val="single"/>
                  <w:lang w:val="en-AU"/>
                </w:rPr>
                <w:t>VC2HP4M04</w:t>
              </w:r>
              <w:r w:rsidRPr="08ECBC17" w:rsidR="213FAF2E">
                <w:rPr>
                  <w:rStyle w:val="Hyperlink"/>
                  <w:rFonts w:ascii="Aptos" w:hAnsi="Aptos" w:eastAsia="Aptos" w:cs="Aptos"/>
                  <w:strike w:val="0"/>
                  <w:dstrike w:val="0"/>
                  <w:noProof w:val="0"/>
                  <w:color w:val="467886"/>
                  <w:sz w:val="24"/>
                  <w:szCs w:val="24"/>
                  <w:u w:val="single"/>
                  <w:lang w:val="en-AU"/>
                </w:rPr>
                <w:t>,</w:t>
              </w:r>
            </w:hyperlink>
            <w:hyperlink w:anchor="VC2HP4M06" r:id="R679fbc36af9c45d9">
              <w:r w:rsidRPr="08ECBC17" w:rsidR="6EA34235">
                <w:rPr>
                  <w:rStyle w:val="Hyperlink"/>
                  <w:rFonts w:ascii="Aptos" w:hAnsi="Aptos" w:eastAsia="Aptos" w:cs="Aptos"/>
                  <w:strike w:val="0"/>
                  <w:dstrike w:val="0"/>
                  <w:noProof w:val="0"/>
                  <w:color w:val="467886"/>
                  <w:sz w:val="24"/>
                  <w:szCs w:val="24"/>
                  <w:u w:val="single"/>
                  <w:lang w:val="en-AU"/>
                </w:rPr>
                <w:t>VC2HP4M06</w:t>
              </w:r>
              <w:r w:rsidRPr="08ECBC17" w:rsidR="3BD11165">
                <w:rPr>
                  <w:rStyle w:val="Hyperlink"/>
                  <w:rFonts w:ascii="Aptos" w:hAnsi="Aptos" w:eastAsia="Aptos" w:cs="Aptos"/>
                  <w:strike w:val="0"/>
                  <w:dstrike w:val="0"/>
                  <w:noProof w:val="0"/>
                  <w:color w:val="467886"/>
                  <w:sz w:val="24"/>
                  <w:szCs w:val="24"/>
                  <w:u w:val="single"/>
                  <w:lang w:val="en-AU"/>
                </w:rPr>
                <w:t>,</w:t>
              </w:r>
              <w:r w:rsidRPr="08ECBC17" w:rsidR="3BD11165">
                <w:rPr>
                  <w:rStyle w:val="Hyperlink"/>
                  <w:rFonts w:ascii="Aptos" w:hAnsi="Aptos" w:eastAsia="Aptos" w:cs="Aptos"/>
                  <w:strike w:val="0"/>
                  <w:dstrike w:val="0"/>
                  <w:noProof w:val="0"/>
                  <w:color w:val="467886"/>
                  <w:sz w:val="24"/>
                  <w:szCs w:val="24"/>
                  <w:u w:val="single"/>
                  <w:lang w:val="en-AU"/>
                </w:rPr>
                <w:t xml:space="preserve"> </w:t>
              </w:r>
            </w:hyperlink>
            <w:hyperlink w:anchor="VC2HP4M09" r:id="Ra000a53c64424e66">
              <w:r w:rsidRPr="08ECBC17" w:rsidR="6EA34235">
                <w:rPr>
                  <w:rStyle w:val="Hyperlink"/>
                  <w:rFonts w:ascii="Aptos" w:hAnsi="Aptos" w:eastAsia="Aptos" w:cs="Aptos"/>
                  <w:strike w:val="0"/>
                  <w:dstrike w:val="0"/>
                  <w:noProof w:val="0"/>
                  <w:color w:val="467886"/>
                  <w:sz w:val="24"/>
                  <w:szCs w:val="24"/>
                  <w:u w:val="single"/>
                  <w:lang w:val="en-AU"/>
                </w:rPr>
                <w:t>VC2HP4M09</w:t>
              </w:r>
              <w:r w:rsidRPr="08ECBC17" w:rsidR="28669EF3">
                <w:rPr>
                  <w:rStyle w:val="Hyperlink"/>
                  <w:rFonts w:ascii="Aptos" w:hAnsi="Aptos" w:eastAsia="Aptos" w:cs="Aptos"/>
                  <w:strike w:val="0"/>
                  <w:dstrike w:val="0"/>
                  <w:noProof w:val="0"/>
                  <w:color w:val="467886"/>
                  <w:sz w:val="24"/>
                  <w:szCs w:val="24"/>
                  <w:u w:val="single"/>
                  <w:lang w:val="en-AU"/>
                </w:rPr>
                <w:t>,</w:t>
              </w:r>
              <w:r w:rsidRPr="08ECBC17" w:rsidR="28669EF3">
                <w:rPr>
                  <w:rStyle w:val="Hyperlink"/>
                  <w:rFonts w:ascii="Aptos" w:hAnsi="Aptos" w:eastAsia="Aptos" w:cs="Aptos"/>
                  <w:strike w:val="0"/>
                  <w:dstrike w:val="0"/>
                  <w:noProof w:val="0"/>
                  <w:color w:val="467886"/>
                  <w:sz w:val="24"/>
                  <w:szCs w:val="24"/>
                  <w:u w:val="single"/>
                  <w:lang w:val="en-AU"/>
                </w:rPr>
                <w:t xml:space="preserve"> </w:t>
              </w:r>
            </w:hyperlink>
            <w:hyperlink w:anchor="VC2HP4M10" r:id="Rb0689f4a712641f2">
              <w:r w:rsidRPr="08ECBC17" w:rsidR="6EA34235">
                <w:rPr>
                  <w:rStyle w:val="Hyperlink"/>
                  <w:rFonts w:ascii="Aptos" w:hAnsi="Aptos" w:eastAsia="Aptos" w:cs="Aptos"/>
                  <w:strike w:val="0"/>
                  <w:dstrike w:val="0"/>
                  <w:noProof w:val="0"/>
                  <w:color w:val="467886"/>
                  <w:sz w:val="24"/>
                  <w:szCs w:val="24"/>
                  <w:u w:val="single"/>
                  <w:lang w:val="en-AU"/>
                </w:rPr>
                <w:t>VC2HP4M10</w:t>
              </w:r>
            </w:hyperlink>
          </w:p>
          <w:p w:rsidRPr="006043D7" w:rsidR="0058418A" w:rsidP="00A77C05" w:rsidRDefault="0058418A" w14:paraId="4396480F" w14:textId="458F8AD4">
            <w:pPr>
              <w:rPr>
                <w:rFonts w:ascii="Century Gothic" w:hAnsi="Century Gothic" w:eastAsia="Century Gothic" w:cs="Century Gothic"/>
              </w:rPr>
            </w:pPr>
          </w:p>
        </w:tc>
      </w:tr>
    </w:tbl>
    <w:p w:rsidR="0058418A" w:rsidP="0058418A" w:rsidRDefault="0058418A" w14:paraId="520B320C" w14:textId="77777777">
      <w:pPr>
        <w:rPr>
          <w:rFonts w:ascii="Century Gothic" w:hAnsi="Century Gothic"/>
          <w:b/>
          <w:bCs/>
          <w:sz w:val="24"/>
          <w:szCs w:val="24"/>
        </w:rPr>
      </w:pPr>
    </w:p>
    <w:p w:rsidR="0058418A" w:rsidP="0058418A" w:rsidRDefault="0058418A" w14:paraId="2726ED3C" w14:textId="5994C4A9">
      <w:pPr>
        <w:jc w:val="center"/>
      </w:pPr>
    </w:p>
    <w:sectPr w:rsidR="0058418A" w:rsidSect="005841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FDF5"/>
    <w:multiLevelType w:val="hybridMultilevel"/>
    <w:tmpl w:val="2DF0D436"/>
    <w:lvl w:ilvl="0" w:tplc="91B66088">
      <w:start w:val="1"/>
      <w:numFmt w:val="bullet"/>
      <w:lvlText w:val="·"/>
      <w:lvlJc w:val="left"/>
      <w:pPr>
        <w:ind w:left="720" w:hanging="360"/>
      </w:pPr>
      <w:rPr>
        <w:rFonts w:hint="default" w:ascii="Symbol" w:hAnsi="Symbol"/>
      </w:rPr>
    </w:lvl>
    <w:lvl w:ilvl="1" w:tplc="9D2ADE46">
      <w:start w:val="1"/>
      <w:numFmt w:val="bullet"/>
      <w:lvlText w:val="o"/>
      <w:lvlJc w:val="left"/>
      <w:pPr>
        <w:ind w:left="1440" w:hanging="360"/>
      </w:pPr>
      <w:rPr>
        <w:rFonts w:hint="default" w:ascii="Courier New" w:hAnsi="Courier New"/>
      </w:rPr>
    </w:lvl>
    <w:lvl w:ilvl="2" w:tplc="A0B26074">
      <w:start w:val="1"/>
      <w:numFmt w:val="bullet"/>
      <w:lvlText w:val=""/>
      <w:lvlJc w:val="left"/>
      <w:pPr>
        <w:ind w:left="2160" w:hanging="360"/>
      </w:pPr>
      <w:rPr>
        <w:rFonts w:hint="default" w:ascii="Wingdings" w:hAnsi="Wingdings"/>
      </w:rPr>
    </w:lvl>
    <w:lvl w:ilvl="3" w:tplc="AB32262E">
      <w:start w:val="1"/>
      <w:numFmt w:val="bullet"/>
      <w:lvlText w:val=""/>
      <w:lvlJc w:val="left"/>
      <w:pPr>
        <w:ind w:left="2880" w:hanging="360"/>
      </w:pPr>
      <w:rPr>
        <w:rFonts w:hint="default" w:ascii="Symbol" w:hAnsi="Symbol"/>
      </w:rPr>
    </w:lvl>
    <w:lvl w:ilvl="4" w:tplc="F6B41880">
      <w:start w:val="1"/>
      <w:numFmt w:val="bullet"/>
      <w:lvlText w:val="o"/>
      <w:lvlJc w:val="left"/>
      <w:pPr>
        <w:ind w:left="3600" w:hanging="360"/>
      </w:pPr>
      <w:rPr>
        <w:rFonts w:hint="default" w:ascii="Courier New" w:hAnsi="Courier New"/>
      </w:rPr>
    </w:lvl>
    <w:lvl w:ilvl="5" w:tplc="594AE434">
      <w:start w:val="1"/>
      <w:numFmt w:val="bullet"/>
      <w:lvlText w:val=""/>
      <w:lvlJc w:val="left"/>
      <w:pPr>
        <w:ind w:left="4320" w:hanging="360"/>
      </w:pPr>
      <w:rPr>
        <w:rFonts w:hint="default" w:ascii="Wingdings" w:hAnsi="Wingdings"/>
      </w:rPr>
    </w:lvl>
    <w:lvl w:ilvl="6" w:tplc="3BE8C08E">
      <w:start w:val="1"/>
      <w:numFmt w:val="bullet"/>
      <w:lvlText w:val=""/>
      <w:lvlJc w:val="left"/>
      <w:pPr>
        <w:ind w:left="5040" w:hanging="360"/>
      </w:pPr>
      <w:rPr>
        <w:rFonts w:hint="default" w:ascii="Symbol" w:hAnsi="Symbol"/>
      </w:rPr>
    </w:lvl>
    <w:lvl w:ilvl="7" w:tplc="B9A45856">
      <w:start w:val="1"/>
      <w:numFmt w:val="bullet"/>
      <w:lvlText w:val="o"/>
      <w:lvlJc w:val="left"/>
      <w:pPr>
        <w:ind w:left="5760" w:hanging="360"/>
      </w:pPr>
      <w:rPr>
        <w:rFonts w:hint="default" w:ascii="Courier New" w:hAnsi="Courier New"/>
      </w:rPr>
    </w:lvl>
    <w:lvl w:ilvl="8" w:tplc="3DC89844">
      <w:start w:val="1"/>
      <w:numFmt w:val="bullet"/>
      <w:lvlText w:val=""/>
      <w:lvlJc w:val="left"/>
      <w:pPr>
        <w:ind w:left="6480" w:hanging="360"/>
      </w:pPr>
      <w:rPr>
        <w:rFonts w:hint="default" w:ascii="Wingdings" w:hAnsi="Wingdings"/>
      </w:rPr>
    </w:lvl>
  </w:abstractNum>
  <w:abstractNum w:abstractNumId="1" w15:restartNumberingAfterBreak="0">
    <w:nsid w:val="28365D14"/>
    <w:multiLevelType w:val="hybridMultilevel"/>
    <w:tmpl w:val="F9EECD8A"/>
    <w:lvl w:ilvl="0" w:tplc="D8CA349C">
      <w:start w:val="1"/>
      <w:numFmt w:val="bullet"/>
      <w:lvlText w:val="·"/>
      <w:lvlJc w:val="left"/>
      <w:pPr>
        <w:ind w:left="720" w:hanging="360"/>
      </w:pPr>
      <w:rPr>
        <w:rFonts w:hint="default" w:ascii="Symbol" w:hAnsi="Symbol"/>
      </w:rPr>
    </w:lvl>
    <w:lvl w:ilvl="1" w:tplc="A392BB5A">
      <w:start w:val="1"/>
      <w:numFmt w:val="bullet"/>
      <w:lvlText w:val="o"/>
      <w:lvlJc w:val="left"/>
      <w:pPr>
        <w:ind w:left="1440" w:hanging="360"/>
      </w:pPr>
      <w:rPr>
        <w:rFonts w:hint="default" w:ascii="Courier New" w:hAnsi="Courier New"/>
      </w:rPr>
    </w:lvl>
    <w:lvl w:ilvl="2" w:tplc="15860DFE">
      <w:start w:val="1"/>
      <w:numFmt w:val="bullet"/>
      <w:lvlText w:val=""/>
      <w:lvlJc w:val="left"/>
      <w:pPr>
        <w:ind w:left="2160" w:hanging="360"/>
      </w:pPr>
      <w:rPr>
        <w:rFonts w:hint="default" w:ascii="Wingdings" w:hAnsi="Wingdings"/>
      </w:rPr>
    </w:lvl>
    <w:lvl w:ilvl="3" w:tplc="464E8EA4">
      <w:start w:val="1"/>
      <w:numFmt w:val="bullet"/>
      <w:lvlText w:val=""/>
      <w:lvlJc w:val="left"/>
      <w:pPr>
        <w:ind w:left="2880" w:hanging="360"/>
      </w:pPr>
      <w:rPr>
        <w:rFonts w:hint="default" w:ascii="Symbol" w:hAnsi="Symbol"/>
      </w:rPr>
    </w:lvl>
    <w:lvl w:ilvl="4" w:tplc="ABC88FCA">
      <w:start w:val="1"/>
      <w:numFmt w:val="bullet"/>
      <w:lvlText w:val="o"/>
      <w:lvlJc w:val="left"/>
      <w:pPr>
        <w:ind w:left="3600" w:hanging="360"/>
      </w:pPr>
      <w:rPr>
        <w:rFonts w:hint="default" w:ascii="Courier New" w:hAnsi="Courier New"/>
      </w:rPr>
    </w:lvl>
    <w:lvl w:ilvl="5" w:tplc="B7E6868C">
      <w:start w:val="1"/>
      <w:numFmt w:val="bullet"/>
      <w:lvlText w:val=""/>
      <w:lvlJc w:val="left"/>
      <w:pPr>
        <w:ind w:left="4320" w:hanging="360"/>
      </w:pPr>
      <w:rPr>
        <w:rFonts w:hint="default" w:ascii="Wingdings" w:hAnsi="Wingdings"/>
      </w:rPr>
    </w:lvl>
    <w:lvl w:ilvl="6" w:tplc="1E1432DC">
      <w:start w:val="1"/>
      <w:numFmt w:val="bullet"/>
      <w:lvlText w:val=""/>
      <w:lvlJc w:val="left"/>
      <w:pPr>
        <w:ind w:left="5040" w:hanging="360"/>
      </w:pPr>
      <w:rPr>
        <w:rFonts w:hint="default" w:ascii="Symbol" w:hAnsi="Symbol"/>
      </w:rPr>
    </w:lvl>
    <w:lvl w:ilvl="7" w:tplc="A622CF4C">
      <w:start w:val="1"/>
      <w:numFmt w:val="bullet"/>
      <w:lvlText w:val="o"/>
      <w:lvlJc w:val="left"/>
      <w:pPr>
        <w:ind w:left="5760" w:hanging="360"/>
      </w:pPr>
      <w:rPr>
        <w:rFonts w:hint="default" w:ascii="Courier New" w:hAnsi="Courier New"/>
      </w:rPr>
    </w:lvl>
    <w:lvl w:ilvl="8" w:tplc="16F64E12">
      <w:start w:val="1"/>
      <w:numFmt w:val="bullet"/>
      <w:lvlText w:val=""/>
      <w:lvlJc w:val="left"/>
      <w:pPr>
        <w:ind w:left="6480" w:hanging="360"/>
      </w:pPr>
      <w:rPr>
        <w:rFonts w:hint="default" w:ascii="Wingdings" w:hAnsi="Wingdings"/>
      </w:rPr>
    </w:lvl>
  </w:abstractNum>
  <w:abstractNum w:abstractNumId="2" w15:restartNumberingAfterBreak="0">
    <w:nsid w:val="2DB190D9"/>
    <w:multiLevelType w:val="hybridMultilevel"/>
    <w:tmpl w:val="88A23E88"/>
    <w:lvl w:ilvl="0" w:tplc="7550DA8A">
      <w:start w:val="1"/>
      <w:numFmt w:val="bullet"/>
      <w:lvlText w:val=""/>
      <w:lvlJc w:val="left"/>
      <w:pPr>
        <w:ind w:left="720" w:hanging="360"/>
      </w:pPr>
      <w:rPr>
        <w:rFonts w:hint="default" w:ascii="Symbol" w:hAnsi="Symbol"/>
      </w:rPr>
    </w:lvl>
    <w:lvl w:ilvl="1" w:tplc="8C3C4900">
      <w:start w:val="1"/>
      <w:numFmt w:val="bullet"/>
      <w:lvlText w:val="o"/>
      <w:lvlJc w:val="left"/>
      <w:pPr>
        <w:ind w:left="1440" w:hanging="360"/>
      </w:pPr>
      <w:rPr>
        <w:rFonts w:hint="default" w:ascii="Courier New" w:hAnsi="Courier New"/>
      </w:rPr>
    </w:lvl>
    <w:lvl w:ilvl="2" w:tplc="FFC8330A">
      <w:start w:val="1"/>
      <w:numFmt w:val="bullet"/>
      <w:lvlText w:val=""/>
      <w:lvlJc w:val="left"/>
      <w:pPr>
        <w:ind w:left="2160" w:hanging="360"/>
      </w:pPr>
      <w:rPr>
        <w:rFonts w:hint="default" w:ascii="Wingdings" w:hAnsi="Wingdings"/>
      </w:rPr>
    </w:lvl>
    <w:lvl w:ilvl="3" w:tplc="55A2BAB8">
      <w:start w:val="1"/>
      <w:numFmt w:val="bullet"/>
      <w:lvlText w:val=""/>
      <w:lvlJc w:val="left"/>
      <w:pPr>
        <w:ind w:left="2880" w:hanging="360"/>
      </w:pPr>
      <w:rPr>
        <w:rFonts w:hint="default" w:ascii="Symbol" w:hAnsi="Symbol"/>
      </w:rPr>
    </w:lvl>
    <w:lvl w:ilvl="4" w:tplc="D03C077C">
      <w:start w:val="1"/>
      <w:numFmt w:val="bullet"/>
      <w:lvlText w:val="o"/>
      <w:lvlJc w:val="left"/>
      <w:pPr>
        <w:ind w:left="3600" w:hanging="360"/>
      </w:pPr>
      <w:rPr>
        <w:rFonts w:hint="default" w:ascii="Courier New" w:hAnsi="Courier New"/>
      </w:rPr>
    </w:lvl>
    <w:lvl w:ilvl="5" w:tplc="6764D812">
      <w:start w:val="1"/>
      <w:numFmt w:val="bullet"/>
      <w:lvlText w:val=""/>
      <w:lvlJc w:val="left"/>
      <w:pPr>
        <w:ind w:left="4320" w:hanging="360"/>
      </w:pPr>
      <w:rPr>
        <w:rFonts w:hint="default" w:ascii="Wingdings" w:hAnsi="Wingdings"/>
      </w:rPr>
    </w:lvl>
    <w:lvl w:ilvl="6" w:tplc="C2385F00">
      <w:start w:val="1"/>
      <w:numFmt w:val="bullet"/>
      <w:lvlText w:val=""/>
      <w:lvlJc w:val="left"/>
      <w:pPr>
        <w:ind w:left="5040" w:hanging="360"/>
      </w:pPr>
      <w:rPr>
        <w:rFonts w:hint="default" w:ascii="Symbol" w:hAnsi="Symbol"/>
      </w:rPr>
    </w:lvl>
    <w:lvl w:ilvl="7" w:tplc="195669C6">
      <w:start w:val="1"/>
      <w:numFmt w:val="bullet"/>
      <w:lvlText w:val="o"/>
      <w:lvlJc w:val="left"/>
      <w:pPr>
        <w:ind w:left="5760" w:hanging="360"/>
      </w:pPr>
      <w:rPr>
        <w:rFonts w:hint="default" w:ascii="Courier New" w:hAnsi="Courier New"/>
      </w:rPr>
    </w:lvl>
    <w:lvl w:ilvl="8" w:tplc="34565932">
      <w:start w:val="1"/>
      <w:numFmt w:val="bullet"/>
      <w:lvlText w:val=""/>
      <w:lvlJc w:val="left"/>
      <w:pPr>
        <w:ind w:left="6480" w:hanging="360"/>
      </w:pPr>
      <w:rPr>
        <w:rFonts w:hint="default" w:ascii="Wingdings" w:hAnsi="Wingdings"/>
      </w:rPr>
    </w:lvl>
  </w:abstractNum>
  <w:abstractNum w:abstractNumId="3" w15:restartNumberingAfterBreak="0">
    <w:nsid w:val="35E30E18"/>
    <w:multiLevelType w:val="hybridMultilevel"/>
    <w:tmpl w:val="0A3C12AA"/>
    <w:lvl w:ilvl="0" w:tplc="56546ECA">
      <w:start w:val="1"/>
      <w:numFmt w:val="bullet"/>
      <w:lvlText w:val="·"/>
      <w:lvlJc w:val="left"/>
      <w:pPr>
        <w:ind w:left="720" w:hanging="360"/>
      </w:pPr>
      <w:rPr>
        <w:rFonts w:hint="default" w:ascii="Symbol" w:hAnsi="Symbol"/>
      </w:rPr>
    </w:lvl>
    <w:lvl w:ilvl="1" w:tplc="C486C46C">
      <w:start w:val="1"/>
      <w:numFmt w:val="bullet"/>
      <w:lvlText w:val="o"/>
      <w:lvlJc w:val="left"/>
      <w:pPr>
        <w:ind w:left="1440" w:hanging="360"/>
      </w:pPr>
      <w:rPr>
        <w:rFonts w:hint="default" w:ascii="Courier New" w:hAnsi="Courier New"/>
      </w:rPr>
    </w:lvl>
    <w:lvl w:ilvl="2" w:tplc="07F6AFE2">
      <w:start w:val="1"/>
      <w:numFmt w:val="bullet"/>
      <w:lvlText w:val=""/>
      <w:lvlJc w:val="left"/>
      <w:pPr>
        <w:ind w:left="2160" w:hanging="360"/>
      </w:pPr>
      <w:rPr>
        <w:rFonts w:hint="default" w:ascii="Wingdings" w:hAnsi="Wingdings"/>
      </w:rPr>
    </w:lvl>
    <w:lvl w:ilvl="3" w:tplc="EA8211B4">
      <w:start w:val="1"/>
      <w:numFmt w:val="bullet"/>
      <w:lvlText w:val=""/>
      <w:lvlJc w:val="left"/>
      <w:pPr>
        <w:ind w:left="2880" w:hanging="360"/>
      </w:pPr>
      <w:rPr>
        <w:rFonts w:hint="default" w:ascii="Symbol" w:hAnsi="Symbol"/>
      </w:rPr>
    </w:lvl>
    <w:lvl w:ilvl="4" w:tplc="85EE6D9E">
      <w:start w:val="1"/>
      <w:numFmt w:val="bullet"/>
      <w:lvlText w:val="o"/>
      <w:lvlJc w:val="left"/>
      <w:pPr>
        <w:ind w:left="3600" w:hanging="360"/>
      </w:pPr>
      <w:rPr>
        <w:rFonts w:hint="default" w:ascii="Courier New" w:hAnsi="Courier New"/>
      </w:rPr>
    </w:lvl>
    <w:lvl w:ilvl="5" w:tplc="A9328CD2">
      <w:start w:val="1"/>
      <w:numFmt w:val="bullet"/>
      <w:lvlText w:val=""/>
      <w:lvlJc w:val="left"/>
      <w:pPr>
        <w:ind w:left="4320" w:hanging="360"/>
      </w:pPr>
      <w:rPr>
        <w:rFonts w:hint="default" w:ascii="Wingdings" w:hAnsi="Wingdings"/>
      </w:rPr>
    </w:lvl>
    <w:lvl w:ilvl="6" w:tplc="F180627E">
      <w:start w:val="1"/>
      <w:numFmt w:val="bullet"/>
      <w:lvlText w:val=""/>
      <w:lvlJc w:val="left"/>
      <w:pPr>
        <w:ind w:left="5040" w:hanging="360"/>
      </w:pPr>
      <w:rPr>
        <w:rFonts w:hint="default" w:ascii="Symbol" w:hAnsi="Symbol"/>
      </w:rPr>
    </w:lvl>
    <w:lvl w:ilvl="7" w:tplc="F5EC0DB0">
      <w:start w:val="1"/>
      <w:numFmt w:val="bullet"/>
      <w:lvlText w:val="o"/>
      <w:lvlJc w:val="left"/>
      <w:pPr>
        <w:ind w:left="5760" w:hanging="360"/>
      </w:pPr>
      <w:rPr>
        <w:rFonts w:hint="default" w:ascii="Courier New" w:hAnsi="Courier New"/>
      </w:rPr>
    </w:lvl>
    <w:lvl w:ilvl="8" w:tplc="737A91EA">
      <w:start w:val="1"/>
      <w:numFmt w:val="bullet"/>
      <w:lvlText w:val=""/>
      <w:lvlJc w:val="left"/>
      <w:pPr>
        <w:ind w:left="6480" w:hanging="360"/>
      </w:pPr>
      <w:rPr>
        <w:rFonts w:hint="default" w:ascii="Wingdings" w:hAnsi="Wingdings"/>
      </w:rPr>
    </w:lvl>
  </w:abstractNum>
  <w:abstractNum w:abstractNumId="4" w15:restartNumberingAfterBreak="0">
    <w:nsid w:val="3A118B15"/>
    <w:multiLevelType w:val="hybridMultilevel"/>
    <w:tmpl w:val="60A04406"/>
    <w:lvl w:ilvl="0" w:tplc="05FAC556">
      <w:start w:val="1"/>
      <w:numFmt w:val="bullet"/>
      <w:lvlText w:val="·"/>
      <w:lvlJc w:val="left"/>
      <w:pPr>
        <w:ind w:left="720" w:hanging="360"/>
      </w:pPr>
      <w:rPr>
        <w:rFonts w:hint="default" w:ascii="Symbol" w:hAnsi="Symbol"/>
      </w:rPr>
    </w:lvl>
    <w:lvl w:ilvl="1" w:tplc="098231B2">
      <w:start w:val="1"/>
      <w:numFmt w:val="bullet"/>
      <w:lvlText w:val="o"/>
      <w:lvlJc w:val="left"/>
      <w:pPr>
        <w:ind w:left="1440" w:hanging="360"/>
      </w:pPr>
      <w:rPr>
        <w:rFonts w:hint="default" w:ascii="Courier New" w:hAnsi="Courier New"/>
      </w:rPr>
    </w:lvl>
    <w:lvl w:ilvl="2" w:tplc="EAB253E8">
      <w:start w:val="1"/>
      <w:numFmt w:val="bullet"/>
      <w:lvlText w:val=""/>
      <w:lvlJc w:val="left"/>
      <w:pPr>
        <w:ind w:left="2160" w:hanging="360"/>
      </w:pPr>
      <w:rPr>
        <w:rFonts w:hint="default" w:ascii="Wingdings" w:hAnsi="Wingdings"/>
      </w:rPr>
    </w:lvl>
    <w:lvl w:ilvl="3" w:tplc="4BF670D8">
      <w:start w:val="1"/>
      <w:numFmt w:val="bullet"/>
      <w:lvlText w:val=""/>
      <w:lvlJc w:val="left"/>
      <w:pPr>
        <w:ind w:left="2880" w:hanging="360"/>
      </w:pPr>
      <w:rPr>
        <w:rFonts w:hint="default" w:ascii="Symbol" w:hAnsi="Symbol"/>
      </w:rPr>
    </w:lvl>
    <w:lvl w:ilvl="4" w:tplc="6B505AC6">
      <w:start w:val="1"/>
      <w:numFmt w:val="bullet"/>
      <w:lvlText w:val="o"/>
      <w:lvlJc w:val="left"/>
      <w:pPr>
        <w:ind w:left="3600" w:hanging="360"/>
      </w:pPr>
      <w:rPr>
        <w:rFonts w:hint="default" w:ascii="Courier New" w:hAnsi="Courier New"/>
      </w:rPr>
    </w:lvl>
    <w:lvl w:ilvl="5" w:tplc="CEFE904A">
      <w:start w:val="1"/>
      <w:numFmt w:val="bullet"/>
      <w:lvlText w:val=""/>
      <w:lvlJc w:val="left"/>
      <w:pPr>
        <w:ind w:left="4320" w:hanging="360"/>
      </w:pPr>
      <w:rPr>
        <w:rFonts w:hint="default" w:ascii="Wingdings" w:hAnsi="Wingdings"/>
      </w:rPr>
    </w:lvl>
    <w:lvl w:ilvl="6" w:tplc="D046A2C6">
      <w:start w:val="1"/>
      <w:numFmt w:val="bullet"/>
      <w:lvlText w:val=""/>
      <w:lvlJc w:val="left"/>
      <w:pPr>
        <w:ind w:left="5040" w:hanging="360"/>
      </w:pPr>
      <w:rPr>
        <w:rFonts w:hint="default" w:ascii="Symbol" w:hAnsi="Symbol"/>
      </w:rPr>
    </w:lvl>
    <w:lvl w:ilvl="7" w:tplc="FA3ED74A">
      <w:start w:val="1"/>
      <w:numFmt w:val="bullet"/>
      <w:lvlText w:val="o"/>
      <w:lvlJc w:val="left"/>
      <w:pPr>
        <w:ind w:left="5760" w:hanging="360"/>
      </w:pPr>
      <w:rPr>
        <w:rFonts w:hint="default" w:ascii="Courier New" w:hAnsi="Courier New"/>
      </w:rPr>
    </w:lvl>
    <w:lvl w:ilvl="8" w:tplc="F05C92C0">
      <w:start w:val="1"/>
      <w:numFmt w:val="bullet"/>
      <w:lvlText w:val=""/>
      <w:lvlJc w:val="left"/>
      <w:pPr>
        <w:ind w:left="6480" w:hanging="360"/>
      </w:pPr>
      <w:rPr>
        <w:rFonts w:hint="default" w:ascii="Wingdings" w:hAnsi="Wingdings"/>
      </w:rPr>
    </w:lvl>
  </w:abstractNum>
  <w:abstractNum w:abstractNumId="5" w15:restartNumberingAfterBreak="0">
    <w:nsid w:val="3D50EED4"/>
    <w:multiLevelType w:val="hybridMultilevel"/>
    <w:tmpl w:val="AFDE42F8"/>
    <w:lvl w:ilvl="0" w:tplc="88D00010">
      <w:start w:val="1"/>
      <w:numFmt w:val="decimal"/>
      <w:lvlText w:val="%1."/>
      <w:lvlJc w:val="left"/>
      <w:pPr>
        <w:ind w:left="360" w:hanging="360"/>
      </w:pPr>
    </w:lvl>
    <w:lvl w:ilvl="1" w:tplc="A582D576">
      <w:start w:val="1"/>
      <w:numFmt w:val="lowerLetter"/>
      <w:lvlText w:val="%2."/>
      <w:lvlJc w:val="left"/>
      <w:pPr>
        <w:ind w:left="1080" w:hanging="360"/>
      </w:pPr>
    </w:lvl>
    <w:lvl w:ilvl="2" w:tplc="B4747C12">
      <w:start w:val="1"/>
      <w:numFmt w:val="lowerRoman"/>
      <w:lvlText w:val="%3."/>
      <w:lvlJc w:val="right"/>
      <w:pPr>
        <w:ind w:left="1800" w:hanging="180"/>
      </w:pPr>
    </w:lvl>
    <w:lvl w:ilvl="3" w:tplc="519416D0">
      <w:start w:val="1"/>
      <w:numFmt w:val="decimal"/>
      <w:lvlText w:val="%4."/>
      <w:lvlJc w:val="left"/>
      <w:pPr>
        <w:ind w:left="2520" w:hanging="360"/>
      </w:pPr>
    </w:lvl>
    <w:lvl w:ilvl="4" w:tplc="A0CC433C">
      <w:start w:val="1"/>
      <w:numFmt w:val="lowerLetter"/>
      <w:lvlText w:val="%5."/>
      <w:lvlJc w:val="left"/>
      <w:pPr>
        <w:ind w:left="3240" w:hanging="360"/>
      </w:pPr>
    </w:lvl>
    <w:lvl w:ilvl="5" w:tplc="D32E11A0">
      <w:start w:val="1"/>
      <w:numFmt w:val="lowerRoman"/>
      <w:lvlText w:val="%6."/>
      <w:lvlJc w:val="right"/>
      <w:pPr>
        <w:ind w:left="3960" w:hanging="180"/>
      </w:pPr>
    </w:lvl>
    <w:lvl w:ilvl="6" w:tplc="8FC28EA6">
      <w:start w:val="1"/>
      <w:numFmt w:val="decimal"/>
      <w:lvlText w:val="%7."/>
      <w:lvlJc w:val="left"/>
      <w:pPr>
        <w:ind w:left="4680" w:hanging="360"/>
      </w:pPr>
    </w:lvl>
    <w:lvl w:ilvl="7" w:tplc="1FF8D386">
      <w:start w:val="1"/>
      <w:numFmt w:val="lowerLetter"/>
      <w:lvlText w:val="%8."/>
      <w:lvlJc w:val="left"/>
      <w:pPr>
        <w:ind w:left="5400" w:hanging="360"/>
      </w:pPr>
    </w:lvl>
    <w:lvl w:ilvl="8" w:tplc="3336221E">
      <w:start w:val="1"/>
      <w:numFmt w:val="lowerRoman"/>
      <w:lvlText w:val="%9."/>
      <w:lvlJc w:val="right"/>
      <w:pPr>
        <w:ind w:left="6120" w:hanging="180"/>
      </w:pPr>
    </w:lvl>
  </w:abstractNum>
  <w:abstractNum w:abstractNumId="6" w15:restartNumberingAfterBreak="0">
    <w:nsid w:val="42B3C7D8"/>
    <w:multiLevelType w:val="hybridMultilevel"/>
    <w:tmpl w:val="E6EA5240"/>
    <w:lvl w:ilvl="0" w:tplc="CE3C6102">
      <w:start w:val="1"/>
      <w:numFmt w:val="bullet"/>
      <w:lvlText w:val=""/>
      <w:lvlJc w:val="left"/>
      <w:pPr>
        <w:ind w:left="720" w:hanging="360"/>
      </w:pPr>
      <w:rPr>
        <w:rFonts w:hint="default" w:ascii="Symbol" w:hAnsi="Symbol"/>
      </w:rPr>
    </w:lvl>
    <w:lvl w:ilvl="1" w:tplc="FC223CEA">
      <w:start w:val="1"/>
      <w:numFmt w:val="bullet"/>
      <w:lvlText w:val="o"/>
      <w:lvlJc w:val="left"/>
      <w:pPr>
        <w:ind w:left="1440" w:hanging="360"/>
      </w:pPr>
      <w:rPr>
        <w:rFonts w:hint="default" w:ascii="Courier New" w:hAnsi="Courier New"/>
      </w:rPr>
    </w:lvl>
    <w:lvl w:ilvl="2" w:tplc="34DE990E">
      <w:start w:val="1"/>
      <w:numFmt w:val="bullet"/>
      <w:lvlText w:val=""/>
      <w:lvlJc w:val="left"/>
      <w:pPr>
        <w:ind w:left="2160" w:hanging="360"/>
      </w:pPr>
      <w:rPr>
        <w:rFonts w:hint="default" w:ascii="Wingdings" w:hAnsi="Wingdings"/>
      </w:rPr>
    </w:lvl>
    <w:lvl w:ilvl="3" w:tplc="1FAEA30E">
      <w:start w:val="1"/>
      <w:numFmt w:val="bullet"/>
      <w:lvlText w:val=""/>
      <w:lvlJc w:val="left"/>
      <w:pPr>
        <w:ind w:left="2880" w:hanging="360"/>
      </w:pPr>
      <w:rPr>
        <w:rFonts w:hint="default" w:ascii="Symbol" w:hAnsi="Symbol"/>
      </w:rPr>
    </w:lvl>
    <w:lvl w:ilvl="4" w:tplc="CAFCD3EA">
      <w:start w:val="1"/>
      <w:numFmt w:val="bullet"/>
      <w:lvlText w:val="o"/>
      <w:lvlJc w:val="left"/>
      <w:pPr>
        <w:ind w:left="3600" w:hanging="360"/>
      </w:pPr>
      <w:rPr>
        <w:rFonts w:hint="default" w:ascii="Courier New" w:hAnsi="Courier New"/>
      </w:rPr>
    </w:lvl>
    <w:lvl w:ilvl="5" w:tplc="77A0C52A">
      <w:start w:val="1"/>
      <w:numFmt w:val="bullet"/>
      <w:lvlText w:val=""/>
      <w:lvlJc w:val="left"/>
      <w:pPr>
        <w:ind w:left="4320" w:hanging="360"/>
      </w:pPr>
      <w:rPr>
        <w:rFonts w:hint="default" w:ascii="Wingdings" w:hAnsi="Wingdings"/>
      </w:rPr>
    </w:lvl>
    <w:lvl w:ilvl="6" w:tplc="7B76DE06">
      <w:start w:val="1"/>
      <w:numFmt w:val="bullet"/>
      <w:lvlText w:val=""/>
      <w:lvlJc w:val="left"/>
      <w:pPr>
        <w:ind w:left="5040" w:hanging="360"/>
      </w:pPr>
      <w:rPr>
        <w:rFonts w:hint="default" w:ascii="Symbol" w:hAnsi="Symbol"/>
      </w:rPr>
    </w:lvl>
    <w:lvl w:ilvl="7" w:tplc="3F7871AC">
      <w:start w:val="1"/>
      <w:numFmt w:val="bullet"/>
      <w:lvlText w:val="o"/>
      <w:lvlJc w:val="left"/>
      <w:pPr>
        <w:ind w:left="5760" w:hanging="360"/>
      </w:pPr>
      <w:rPr>
        <w:rFonts w:hint="default" w:ascii="Courier New" w:hAnsi="Courier New"/>
      </w:rPr>
    </w:lvl>
    <w:lvl w:ilvl="8" w:tplc="76B8E732">
      <w:start w:val="1"/>
      <w:numFmt w:val="bullet"/>
      <w:lvlText w:val=""/>
      <w:lvlJc w:val="left"/>
      <w:pPr>
        <w:ind w:left="6480" w:hanging="360"/>
      </w:pPr>
      <w:rPr>
        <w:rFonts w:hint="default" w:ascii="Wingdings" w:hAnsi="Wingdings"/>
      </w:rPr>
    </w:lvl>
  </w:abstractNum>
  <w:abstractNum w:abstractNumId="7" w15:restartNumberingAfterBreak="0">
    <w:nsid w:val="458075B4"/>
    <w:multiLevelType w:val="hybridMultilevel"/>
    <w:tmpl w:val="F800C3D0"/>
    <w:lvl w:ilvl="0" w:tplc="8F646F7E">
      <w:start w:val="1"/>
      <w:numFmt w:val="bullet"/>
      <w:lvlText w:val="·"/>
      <w:lvlJc w:val="left"/>
      <w:pPr>
        <w:ind w:left="720" w:hanging="360"/>
      </w:pPr>
      <w:rPr>
        <w:rFonts w:hint="default" w:ascii="Symbol" w:hAnsi="Symbol"/>
      </w:rPr>
    </w:lvl>
    <w:lvl w:ilvl="1" w:tplc="9E7C6256">
      <w:start w:val="1"/>
      <w:numFmt w:val="bullet"/>
      <w:lvlText w:val="o"/>
      <w:lvlJc w:val="left"/>
      <w:pPr>
        <w:ind w:left="1440" w:hanging="360"/>
      </w:pPr>
      <w:rPr>
        <w:rFonts w:hint="default" w:ascii="Courier New" w:hAnsi="Courier New"/>
      </w:rPr>
    </w:lvl>
    <w:lvl w:ilvl="2" w:tplc="197885E6">
      <w:start w:val="1"/>
      <w:numFmt w:val="bullet"/>
      <w:lvlText w:val=""/>
      <w:lvlJc w:val="left"/>
      <w:pPr>
        <w:ind w:left="2160" w:hanging="360"/>
      </w:pPr>
      <w:rPr>
        <w:rFonts w:hint="default" w:ascii="Wingdings" w:hAnsi="Wingdings"/>
      </w:rPr>
    </w:lvl>
    <w:lvl w:ilvl="3" w:tplc="70364152">
      <w:start w:val="1"/>
      <w:numFmt w:val="bullet"/>
      <w:lvlText w:val=""/>
      <w:lvlJc w:val="left"/>
      <w:pPr>
        <w:ind w:left="2880" w:hanging="360"/>
      </w:pPr>
      <w:rPr>
        <w:rFonts w:hint="default" w:ascii="Symbol" w:hAnsi="Symbol"/>
      </w:rPr>
    </w:lvl>
    <w:lvl w:ilvl="4" w:tplc="699E4012">
      <w:start w:val="1"/>
      <w:numFmt w:val="bullet"/>
      <w:lvlText w:val="o"/>
      <w:lvlJc w:val="left"/>
      <w:pPr>
        <w:ind w:left="3600" w:hanging="360"/>
      </w:pPr>
      <w:rPr>
        <w:rFonts w:hint="default" w:ascii="Courier New" w:hAnsi="Courier New"/>
      </w:rPr>
    </w:lvl>
    <w:lvl w:ilvl="5" w:tplc="44781446">
      <w:start w:val="1"/>
      <w:numFmt w:val="bullet"/>
      <w:lvlText w:val=""/>
      <w:lvlJc w:val="left"/>
      <w:pPr>
        <w:ind w:left="4320" w:hanging="360"/>
      </w:pPr>
      <w:rPr>
        <w:rFonts w:hint="default" w:ascii="Wingdings" w:hAnsi="Wingdings"/>
      </w:rPr>
    </w:lvl>
    <w:lvl w:ilvl="6" w:tplc="100E6FE4">
      <w:start w:val="1"/>
      <w:numFmt w:val="bullet"/>
      <w:lvlText w:val=""/>
      <w:lvlJc w:val="left"/>
      <w:pPr>
        <w:ind w:left="5040" w:hanging="360"/>
      </w:pPr>
      <w:rPr>
        <w:rFonts w:hint="default" w:ascii="Symbol" w:hAnsi="Symbol"/>
      </w:rPr>
    </w:lvl>
    <w:lvl w:ilvl="7" w:tplc="1F2E9AB0">
      <w:start w:val="1"/>
      <w:numFmt w:val="bullet"/>
      <w:lvlText w:val="o"/>
      <w:lvlJc w:val="left"/>
      <w:pPr>
        <w:ind w:left="5760" w:hanging="360"/>
      </w:pPr>
      <w:rPr>
        <w:rFonts w:hint="default" w:ascii="Courier New" w:hAnsi="Courier New"/>
      </w:rPr>
    </w:lvl>
    <w:lvl w:ilvl="8" w:tplc="D706BDF4">
      <w:start w:val="1"/>
      <w:numFmt w:val="bullet"/>
      <w:lvlText w:val=""/>
      <w:lvlJc w:val="left"/>
      <w:pPr>
        <w:ind w:left="6480" w:hanging="360"/>
      </w:pPr>
      <w:rPr>
        <w:rFonts w:hint="default" w:ascii="Wingdings" w:hAnsi="Wingdings"/>
      </w:rPr>
    </w:lvl>
  </w:abstractNum>
  <w:abstractNum w:abstractNumId="8" w15:restartNumberingAfterBreak="0">
    <w:nsid w:val="4AD34360"/>
    <w:multiLevelType w:val="hybridMultilevel"/>
    <w:tmpl w:val="320A356C"/>
    <w:lvl w:ilvl="0" w:tplc="CB7E44FC">
      <w:start w:val="1"/>
      <w:numFmt w:val="bullet"/>
      <w:lvlText w:val="·"/>
      <w:lvlJc w:val="left"/>
      <w:pPr>
        <w:ind w:left="720" w:hanging="360"/>
      </w:pPr>
      <w:rPr>
        <w:rFonts w:hint="default" w:ascii="Symbol" w:hAnsi="Symbol"/>
      </w:rPr>
    </w:lvl>
    <w:lvl w:ilvl="1" w:tplc="EB2ED400">
      <w:start w:val="1"/>
      <w:numFmt w:val="bullet"/>
      <w:lvlText w:val="o"/>
      <w:lvlJc w:val="left"/>
      <w:pPr>
        <w:ind w:left="1440" w:hanging="360"/>
      </w:pPr>
      <w:rPr>
        <w:rFonts w:hint="default" w:ascii="Courier New" w:hAnsi="Courier New"/>
      </w:rPr>
    </w:lvl>
    <w:lvl w:ilvl="2" w:tplc="7EC012AE">
      <w:start w:val="1"/>
      <w:numFmt w:val="bullet"/>
      <w:lvlText w:val=""/>
      <w:lvlJc w:val="left"/>
      <w:pPr>
        <w:ind w:left="2160" w:hanging="360"/>
      </w:pPr>
      <w:rPr>
        <w:rFonts w:hint="default" w:ascii="Wingdings" w:hAnsi="Wingdings"/>
      </w:rPr>
    </w:lvl>
    <w:lvl w:ilvl="3" w:tplc="F7A6330E">
      <w:start w:val="1"/>
      <w:numFmt w:val="bullet"/>
      <w:lvlText w:val=""/>
      <w:lvlJc w:val="left"/>
      <w:pPr>
        <w:ind w:left="2880" w:hanging="360"/>
      </w:pPr>
      <w:rPr>
        <w:rFonts w:hint="default" w:ascii="Symbol" w:hAnsi="Symbol"/>
      </w:rPr>
    </w:lvl>
    <w:lvl w:ilvl="4" w:tplc="014C3448">
      <w:start w:val="1"/>
      <w:numFmt w:val="bullet"/>
      <w:lvlText w:val="o"/>
      <w:lvlJc w:val="left"/>
      <w:pPr>
        <w:ind w:left="3600" w:hanging="360"/>
      </w:pPr>
      <w:rPr>
        <w:rFonts w:hint="default" w:ascii="Courier New" w:hAnsi="Courier New"/>
      </w:rPr>
    </w:lvl>
    <w:lvl w:ilvl="5" w:tplc="18DAE4E6">
      <w:start w:val="1"/>
      <w:numFmt w:val="bullet"/>
      <w:lvlText w:val=""/>
      <w:lvlJc w:val="left"/>
      <w:pPr>
        <w:ind w:left="4320" w:hanging="360"/>
      </w:pPr>
      <w:rPr>
        <w:rFonts w:hint="default" w:ascii="Wingdings" w:hAnsi="Wingdings"/>
      </w:rPr>
    </w:lvl>
    <w:lvl w:ilvl="6" w:tplc="0C403AAE">
      <w:start w:val="1"/>
      <w:numFmt w:val="bullet"/>
      <w:lvlText w:val=""/>
      <w:lvlJc w:val="left"/>
      <w:pPr>
        <w:ind w:left="5040" w:hanging="360"/>
      </w:pPr>
      <w:rPr>
        <w:rFonts w:hint="default" w:ascii="Symbol" w:hAnsi="Symbol"/>
      </w:rPr>
    </w:lvl>
    <w:lvl w:ilvl="7" w:tplc="B1EC3996">
      <w:start w:val="1"/>
      <w:numFmt w:val="bullet"/>
      <w:lvlText w:val="o"/>
      <w:lvlJc w:val="left"/>
      <w:pPr>
        <w:ind w:left="5760" w:hanging="360"/>
      </w:pPr>
      <w:rPr>
        <w:rFonts w:hint="default" w:ascii="Courier New" w:hAnsi="Courier New"/>
      </w:rPr>
    </w:lvl>
    <w:lvl w:ilvl="8" w:tplc="942E18F8">
      <w:start w:val="1"/>
      <w:numFmt w:val="bullet"/>
      <w:lvlText w:val=""/>
      <w:lvlJc w:val="left"/>
      <w:pPr>
        <w:ind w:left="6480" w:hanging="360"/>
      </w:pPr>
      <w:rPr>
        <w:rFonts w:hint="default" w:ascii="Wingdings" w:hAnsi="Wingdings"/>
      </w:rPr>
    </w:lvl>
  </w:abstractNum>
  <w:abstractNum w:abstractNumId="9" w15:restartNumberingAfterBreak="0">
    <w:nsid w:val="65A932D6"/>
    <w:multiLevelType w:val="hybridMultilevel"/>
    <w:tmpl w:val="06449CD6"/>
    <w:lvl w:ilvl="0" w:tplc="4416819E">
      <w:start w:val="1"/>
      <w:numFmt w:val="bullet"/>
      <w:lvlText w:val="·"/>
      <w:lvlJc w:val="left"/>
      <w:pPr>
        <w:ind w:left="720" w:hanging="360"/>
      </w:pPr>
      <w:rPr>
        <w:rFonts w:hint="default" w:ascii="Symbol" w:hAnsi="Symbol"/>
      </w:rPr>
    </w:lvl>
    <w:lvl w:ilvl="1" w:tplc="2E445BDA">
      <w:start w:val="1"/>
      <w:numFmt w:val="bullet"/>
      <w:lvlText w:val="o"/>
      <w:lvlJc w:val="left"/>
      <w:pPr>
        <w:ind w:left="1440" w:hanging="360"/>
      </w:pPr>
      <w:rPr>
        <w:rFonts w:hint="default" w:ascii="Courier New" w:hAnsi="Courier New"/>
      </w:rPr>
    </w:lvl>
    <w:lvl w:ilvl="2" w:tplc="39F85270">
      <w:start w:val="1"/>
      <w:numFmt w:val="bullet"/>
      <w:lvlText w:val=""/>
      <w:lvlJc w:val="left"/>
      <w:pPr>
        <w:ind w:left="2160" w:hanging="360"/>
      </w:pPr>
      <w:rPr>
        <w:rFonts w:hint="default" w:ascii="Wingdings" w:hAnsi="Wingdings"/>
      </w:rPr>
    </w:lvl>
    <w:lvl w:ilvl="3" w:tplc="09F2E122">
      <w:start w:val="1"/>
      <w:numFmt w:val="bullet"/>
      <w:lvlText w:val=""/>
      <w:lvlJc w:val="left"/>
      <w:pPr>
        <w:ind w:left="2880" w:hanging="360"/>
      </w:pPr>
      <w:rPr>
        <w:rFonts w:hint="default" w:ascii="Symbol" w:hAnsi="Symbol"/>
      </w:rPr>
    </w:lvl>
    <w:lvl w:ilvl="4" w:tplc="81EEEF82">
      <w:start w:val="1"/>
      <w:numFmt w:val="bullet"/>
      <w:lvlText w:val="o"/>
      <w:lvlJc w:val="left"/>
      <w:pPr>
        <w:ind w:left="3600" w:hanging="360"/>
      </w:pPr>
      <w:rPr>
        <w:rFonts w:hint="default" w:ascii="Courier New" w:hAnsi="Courier New"/>
      </w:rPr>
    </w:lvl>
    <w:lvl w:ilvl="5" w:tplc="D29E9244">
      <w:start w:val="1"/>
      <w:numFmt w:val="bullet"/>
      <w:lvlText w:val=""/>
      <w:lvlJc w:val="left"/>
      <w:pPr>
        <w:ind w:left="4320" w:hanging="360"/>
      </w:pPr>
      <w:rPr>
        <w:rFonts w:hint="default" w:ascii="Wingdings" w:hAnsi="Wingdings"/>
      </w:rPr>
    </w:lvl>
    <w:lvl w:ilvl="6" w:tplc="E58E2958">
      <w:start w:val="1"/>
      <w:numFmt w:val="bullet"/>
      <w:lvlText w:val=""/>
      <w:lvlJc w:val="left"/>
      <w:pPr>
        <w:ind w:left="5040" w:hanging="360"/>
      </w:pPr>
      <w:rPr>
        <w:rFonts w:hint="default" w:ascii="Symbol" w:hAnsi="Symbol"/>
      </w:rPr>
    </w:lvl>
    <w:lvl w:ilvl="7" w:tplc="812006AC">
      <w:start w:val="1"/>
      <w:numFmt w:val="bullet"/>
      <w:lvlText w:val="o"/>
      <w:lvlJc w:val="left"/>
      <w:pPr>
        <w:ind w:left="5760" w:hanging="360"/>
      </w:pPr>
      <w:rPr>
        <w:rFonts w:hint="default" w:ascii="Courier New" w:hAnsi="Courier New"/>
      </w:rPr>
    </w:lvl>
    <w:lvl w:ilvl="8" w:tplc="41CED490">
      <w:start w:val="1"/>
      <w:numFmt w:val="bullet"/>
      <w:lvlText w:val=""/>
      <w:lvlJc w:val="left"/>
      <w:pPr>
        <w:ind w:left="6480" w:hanging="360"/>
      </w:pPr>
      <w:rPr>
        <w:rFonts w:hint="default" w:ascii="Wingdings" w:hAnsi="Wingdings"/>
      </w:rPr>
    </w:lvl>
  </w:abstractNum>
  <w:abstractNum w:abstractNumId="10" w15:restartNumberingAfterBreak="0">
    <w:nsid w:val="67D784D7"/>
    <w:multiLevelType w:val="hybridMultilevel"/>
    <w:tmpl w:val="5A2CCDC4"/>
    <w:lvl w:ilvl="0" w:tplc="805E03E8">
      <w:start w:val="1"/>
      <w:numFmt w:val="bullet"/>
      <w:lvlText w:val="·"/>
      <w:lvlJc w:val="left"/>
      <w:pPr>
        <w:ind w:left="720" w:hanging="360"/>
      </w:pPr>
      <w:rPr>
        <w:rFonts w:hint="default" w:ascii="Symbol" w:hAnsi="Symbol"/>
      </w:rPr>
    </w:lvl>
    <w:lvl w:ilvl="1" w:tplc="4768B618">
      <w:start w:val="1"/>
      <w:numFmt w:val="bullet"/>
      <w:lvlText w:val="o"/>
      <w:lvlJc w:val="left"/>
      <w:pPr>
        <w:ind w:left="1440" w:hanging="360"/>
      </w:pPr>
      <w:rPr>
        <w:rFonts w:hint="default" w:ascii="Courier New" w:hAnsi="Courier New"/>
      </w:rPr>
    </w:lvl>
    <w:lvl w:ilvl="2" w:tplc="4EDE1578">
      <w:start w:val="1"/>
      <w:numFmt w:val="bullet"/>
      <w:lvlText w:val=""/>
      <w:lvlJc w:val="left"/>
      <w:pPr>
        <w:ind w:left="2160" w:hanging="360"/>
      </w:pPr>
      <w:rPr>
        <w:rFonts w:hint="default" w:ascii="Wingdings" w:hAnsi="Wingdings"/>
      </w:rPr>
    </w:lvl>
    <w:lvl w:ilvl="3" w:tplc="120A893A">
      <w:start w:val="1"/>
      <w:numFmt w:val="bullet"/>
      <w:lvlText w:val=""/>
      <w:lvlJc w:val="left"/>
      <w:pPr>
        <w:ind w:left="2880" w:hanging="360"/>
      </w:pPr>
      <w:rPr>
        <w:rFonts w:hint="default" w:ascii="Symbol" w:hAnsi="Symbol"/>
      </w:rPr>
    </w:lvl>
    <w:lvl w:ilvl="4" w:tplc="12F0C98E">
      <w:start w:val="1"/>
      <w:numFmt w:val="bullet"/>
      <w:lvlText w:val="o"/>
      <w:lvlJc w:val="left"/>
      <w:pPr>
        <w:ind w:left="3600" w:hanging="360"/>
      </w:pPr>
      <w:rPr>
        <w:rFonts w:hint="default" w:ascii="Courier New" w:hAnsi="Courier New"/>
      </w:rPr>
    </w:lvl>
    <w:lvl w:ilvl="5" w:tplc="CC4AEBC8">
      <w:start w:val="1"/>
      <w:numFmt w:val="bullet"/>
      <w:lvlText w:val=""/>
      <w:lvlJc w:val="left"/>
      <w:pPr>
        <w:ind w:left="4320" w:hanging="360"/>
      </w:pPr>
      <w:rPr>
        <w:rFonts w:hint="default" w:ascii="Wingdings" w:hAnsi="Wingdings"/>
      </w:rPr>
    </w:lvl>
    <w:lvl w:ilvl="6" w:tplc="F2E85F0A">
      <w:start w:val="1"/>
      <w:numFmt w:val="bullet"/>
      <w:lvlText w:val=""/>
      <w:lvlJc w:val="left"/>
      <w:pPr>
        <w:ind w:left="5040" w:hanging="360"/>
      </w:pPr>
      <w:rPr>
        <w:rFonts w:hint="default" w:ascii="Symbol" w:hAnsi="Symbol"/>
      </w:rPr>
    </w:lvl>
    <w:lvl w:ilvl="7" w:tplc="56D83704">
      <w:start w:val="1"/>
      <w:numFmt w:val="bullet"/>
      <w:lvlText w:val="o"/>
      <w:lvlJc w:val="left"/>
      <w:pPr>
        <w:ind w:left="5760" w:hanging="360"/>
      </w:pPr>
      <w:rPr>
        <w:rFonts w:hint="default" w:ascii="Courier New" w:hAnsi="Courier New"/>
      </w:rPr>
    </w:lvl>
    <w:lvl w:ilvl="8" w:tplc="E6BA1562">
      <w:start w:val="1"/>
      <w:numFmt w:val="bullet"/>
      <w:lvlText w:val=""/>
      <w:lvlJc w:val="left"/>
      <w:pPr>
        <w:ind w:left="6480" w:hanging="360"/>
      </w:pPr>
      <w:rPr>
        <w:rFonts w:hint="default" w:ascii="Wingdings" w:hAnsi="Wingdings"/>
      </w:rPr>
    </w:lvl>
  </w:abstractNum>
  <w:abstractNum w:abstractNumId="11" w15:restartNumberingAfterBreak="0">
    <w:nsid w:val="6DE85373"/>
    <w:multiLevelType w:val="hybridMultilevel"/>
    <w:tmpl w:val="9794A3A6"/>
    <w:lvl w:ilvl="0" w:tplc="C9F2EFE8">
      <w:start w:val="1"/>
      <w:numFmt w:val="bullet"/>
      <w:lvlText w:val="·"/>
      <w:lvlJc w:val="left"/>
      <w:pPr>
        <w:ind w:left="720" w:hanging="360"/>
      </w:pPr>
      <w:rPr>
        <w:rFonts w:hint="default" w:ascii="Symbol" w:hAnsi="Symbol"/>
      </w:rPr>
    </w:lvl>
    <w:lvl w:ilvl="1" w:tplc="48A8D494">
      <w:start w:val="1"/>
      <w:numFmt w:val="bullet"/>
      <w:lvlText w:val="o"/>
      <w:lvlJc w:val="left"/>
      <w:pPr>
        <w:ind w:left="1440" w:hanging="360"/>
      </w:pPr>
      <w:rPr>
        <w:rFonts w:hint="default" w:ascii="Courier New" w:hAnsi="Courier New"/>
      </w:rPr>
    </w:lvl>
    <w:lvl w:ilvl="2" w:tplc="A97EF420">
      <w:start w:val="1"/>
      <w:numFmt w:val="bullet"/>
      <w:lvlText w:val=""/>
      <w:lvlJc w:val="left"/>
      <w:pPr>
        <w:ind w:left="2160" w:hanging="360"/>
      </w:pPr>
      <w:rPr>
        <w:rFonts w:hint="default" w:ascii="Wingdings" w:hAnsi="Wingdings"/>
      </w:rPr>
    </w:lvl>
    <w:lvl w:ilvl="3" w:tplc="27BA5B34">
      <w:start w:val="1"/>
      <w:numFmt w:val="bullet"/>
      <w:lvlText w:val=""/>
      <w:lvlJc w:val="left"/>
      <w:pPr>
        <w:ind w:left="2880" w:hanging="360"/>
      </w:pPr>
      <w:rPr>
        <w:rFonts w:hint="default" w:ascii="Symbol" w:hAnsi="Symbol"/>
      </w:rPr>
    </w:lvl>
    <w:lvl w:ilvl="4" w:tplc="75F0EEAE">
      <w:start w:val="1"/>
      <w:numFmt w:val="bullet"/>
      <w:lvlText w:val="o"/>
      <w:lvlJc w:val="left"/>
      <w:pPr>
        <w:ind w:left="3600" w:hanging="360"/>
      </w:pPr>
      <w:rPr>
        <w:rFonts w:hint="default" w:ascii="Courier New" w:hAnsi="Courier New"/>
      </w:rPr>
    </w:lvl>
    <w:lvl w:ilvl="5" w:tplc="213C57C4">
      <w:start w:val="1"/>
      <w:numFmt w:val="bullet"/>
      <w:lvlText w:val=""/>
      <w:lvlJc w:val="left"/>
      <w:pPr>
        <w:ind w:left="4320" w:hanging="360"/>
      </w:pPr>
      <w:rPr>
        <w:rFonts w:hint="default" w:ascii="Wingdings" w:hAnsi="Wingdings"/>
      </w:rPr>
    </w:lvl>
    <w:lvl w:ilvl="6" w:tplc="55C24B9C">
      <w:start w:val="1"/>
      <w:numFmt w:val="bullet"/>
      <w:lvlText w:val=""/>
      <w:lvlJc w:val="left"/>
      <w:pPr>
        <w:ind w:left="5040" w:hanging="360"/>
      </w:pPr>
      <w:rPr>
        <w:rFonts w:hint="default" w:ascii="Symbol" w:hAnsi="Symbol"/>
      </w:rPr>
    </w:lvl>
    <w:lvl w:ilvl="7" w:tplc="000640DC">
      <w:start w:val="1"/>
      <w:numFmt w:val="bullet"/>
      <w:lvlText w:val="o"/>
      <w:lvlJc w:val="left"/>
      <w:pPr>
        <w:ind w:left="5760" w:hanging="360"/>
      </w:pPr>
      <w:rPr>
        <w:rFonts w:hint="default" w:ascii="Courier New" w:hAnsi="Courier New"/>
      </w:rPr>
    </w:lvl>
    <w:lvl w:ilvl="8" w:tplc="9306B6B6">
      <w:start w:val="1"/>
      <w:numFmt w:val="bullet"/>
      <w:lvlText w:val=""/>
      <w:lvlJc w:val="left"/>
      <w:pPr>
        <w:ind w:left="6480" w:hanging="360"/>
      </w:pPr>
      <w:rPr>
        <w:rFonts w:hint="default" w:ascii="Wingdings" w:hAnsi="Wingdings"/>
      </w:rPr>
    </w:lvl>
  </w:abstractNum>
  <w:abstractNum w:abstractNumId="12" w15:restartNumberingAfterBreak="0">
    <w:nsid w:val="6E164D25"/>
    <w:multiLevelType w:val="hybridMultilevel"/>
    <w:tmpl w:val="D80A85EC"/>
    <w:lvl w:ilvl="0" w:tplc="4280791E">
      <w:start w:val="1"/>
      <w:numFmt w:val="bullet"/>
      <w:lvlText w:val="·"/>
      <w:lvlJc w:val="left"/>
      <w:pPr>
        <w:ind w:left="720" w:hanging="360"/>
      </w:pPr>
      <w:rPr>
        <w:rFonts w:hint="default" w:ascii="Symbol" w:hAnsi="Symbol"/>
      </w:rPr>
    </w:lvl>
    <w:lvl w:ilvl="1" w:tplc="FB324D60">
      <w:start w:val="1"/>
      <w:numFmt w:val="bullet"/>
      <w:lvlText w:val="o"/>
      <w:lvlJc w:val="left"/>
      <w:pPr>
        <w:ind w:left="1440" w:hanging="360"/>
      </w:pPr>
      <w:rPr>
        <w:rFonts w:hint="default" w:ascii="Courier New" w:hAnsi="Courier New"/>
      </w:rPr>
    </w:lvl>
    <w:lvl w:ilvl="2" w:tplc="C82CD9D4">
      <w:start w:val="1"/>
      <w:numFmt w:val="bullet"/>
      <w:lvlText w:val=""/>
      <w:lvlJc w:val="left"/>
      <w:pPr>
        <w:ind w:left="2160" w:hanging="360"/>
      </w:pPr>
      <w:rPr>
        <w:rFonts w:hint="default" w:ascii="Wingdings" w:hAnsi="Wingdings"/>
      </w:rPr>
    </w:lvl>
    <w:lvl w:ilvl="3" w:tplc="4DE4B054">
      <w:start w:val="1"/>
      <w:numFmt w:val="bullet"/>
      <w:lvlText w:val=""/>
      <w:lvlJc w:val="left"/>
      <w:pPr>
        <w:ind w:left="2880" w:hanging="360"/>
      </w:pPr>
      <w:rPr>
        <w:rFonts w:hint="default" w:ascii="Symbol" w:hAnsi="Symbol"/>
      </w:rPr>
    </w:lvl>
    <w:lvl w:ilvl="4" w:tplc="129C5258">
      <w:start w:val="1"/>
      <w:numFmt w:val="bullet"/>
      <w:lvlText w:val="o"/>
      <w:lvlJc w:val="left"/>
      <w:pPr>
        <w:ind w:left="3600" w:hanging="360"/>
      </w:pPr>
      <w:rPr>
        <w:rFonts w:hint="default" w:ascii="Courier New" w:hAnsi="Courier New"/>
      </w:rPr>
    </w:lvl>
    <w:lvl w:ilvl="5" w:tplc="70AE56D6">
      <w:start w:val="1"/>
      <w:numFmt w:val="bullet"/>
      <w:lvlText w:val=""/>
      <w:lvlJc w:val="left"/>
      <w:pPr>
        <w:ind w:left="4320" w:hanging="360"/>
      </w:pPr>
      <w:rPr>
        <w:rFonts w:hint="default" w:ascii="Wingdings" w:hAnsi="Wingdings"/>
      </w:rPr>
    </w:lvl>
    <w:lvl w:ilvl="6" w:tplc="B7EA030E">
      <w:start w:val="1"/>
      <w:numFmt w:val="bullet"/>
      <w:lvlText w:val=""/>
      <w:lvlJc w:val="left"/>
      <w:pPr>
        <w:ind w:left="5040" w:hanging="360"/>
      </w:pPr>
      <w:rPr>
        <w:rFonts w:hint="default" w:ascii="Symbol" w:hAnsi="Symbol"/>
      </w:rPr>
    </w:lvl>
    <w:lvl w:ilvl="7" w:tplc="6F9C45F8">
      <w:start w:val="1"/>
      <w:numFmt w:val="bullet"/>
      <w:lvlText w:val="o"/>
      <w:lvlJc w:val="left"/>
      <w:pPr>
        <w:ind w:left="5760" w:hanging="360"/>
      </w:pPr>
      <w:rPr>
        <w:rFonts w:hint="default" w:ascii="Courier New" w:hAnsi="Courier New"/>
      </w:rPr>
    </w:lvl>
    <w:lvl w:ilvl="8" w:tplc="A0427D72">
      <w:start w:val="1"/>
      <w:numFmt w:val="bullet"/>
      <w:lvlText w:val=""/>
      <w:lvlJc w:val="left"/>
      <w:pPr>
        <w:ind w:left="6480" w:hanging="360"/>
      </w:pPr>
      <w:rPr>
        <w:rFonts w:hint="default" w:ascii="Wingdings" w:hAnsi="Wingdings"/>
      </w:rPr>
    </w:lvl>
  </w:abstractNum>
  <w:abstractNum w:abstractNumId="13" w15:restartNumberingAfterBreak="0">
    <w:nsid w:val="723521C3"/>
    <w:multiLevelType w:val="hybridMultilevel"/>
    <w:tmpl w:val="892E52DA"/>
    <w:lvl w:ilvl="0" w:tplc="0FAA587A">
      <w:start w:val="1"/>
      <w:numFmt w:val="bullet"/>
      <w:lvlText w:val="·"/>
      <w:lvlJc w:val="left"/>
      <w:pPr>
        <w:ind w:left="720" w:hanging="360"/>
      </w:pPr>
      <w:rPr>
        <w:rFonts w:hint="default" w:ascii="Symbol" w:hAnsi="Symbol"/>
      </w:rPr>
    </w:lvl>
    <w:lvl w:ilvl="1" w:tplc="D9C0308E">
      <w:start w:val="1"/>
      <w:numFmt w:val="bullet"/>
      <w:lvlText w:val="o"/>
      <w:lvlJc w:val="left"/>
      <w:pPr>
        <w:ind w:left="1440" w:hanging="360"/>
      </w:pPr>
      <w:rPr>
        <w:rFonts w:hint="default" w:ascii="Courier New" w:hAnsi="Courier New"/>
      </w:rPr>
    </w:lvl>
    <w:lvl w:ilvl="2" w:tplc="1FFAFC8A">
      <w:start w:val="1"/>
      <w:numFmt w:val="bullet"/>
      <w:lvlText w:val=""/>
      <w:lvlJc w:val="left"/>
      <w:pPr>
        <w:ind w:left="2160" w:hanging="360"/>
      </w:pPr>
      <w:rPr>
        <w:rFonts w:hint="default" w:ascii="Wingdings" w:hAnsi="Wingdings"/>
      </w:rPr>
    </w:lvl>
    <w:lvl w:ilvl="3" w:tplc="C466F548">
      <w:start w:val="1"/>
      <w:numFmt w:val="bullet"/>
      <w:lvlText w:val=""/>
      <w:lvlJc w:val="left"/>
      <w:pPr>
        <w:ind w:left="2880" w:hanging="360"/>
      </w:pPr>
      <w:rPr>
        <w:rFonts w:hint="default" w:ascii="Symbol" w:hAnsi="Symbol"/>
      </w:rPr>
    </w:lvl>
    <w:lvl w:ilvl="4" w:tplc="85D2506E">
      <w:start w:val="1"/>
      <w:numFmt w:val="bullet"/>
      <w:lvlText w:val="o"/>
      <w:lvlJc w:val="left"/>
      <w:pPr>
        <w:ind w:left="3600" w:hanging="360"/>
      </w:pPr>
      <w:rPr>
        <w:rFonts w:hint="default" w:ascii="Courier New" w:hAnsi="Courier New"/>
      </w:rPr>
    </w:lvl>
    <w:lvl w:ilvl="5" w:tplc="0CF67D2A">
      <w:start w:val="1"/>
      <w:numFmt w:val="bullet"/>
      <w:lvlText w:val=""/>
      <w:lvlJc w:val="left"/>
      <w:pPr>
        <w:ind w:left="4320" w:hanging="360"/>
      </w:pPr>
      <w:rPr>
        <w:rFonts w:hint="default" w:ascii="Wingdings" w:hAnsi="Wingdings"/>
      </w:rPr>
    </w:lvl>
    <w:lvl w:ilvl="6" w:tplc="28B4CDC8">
      <w:start w:val="1"/>
      <w:numFmt w:val="bullet"/>
      <w:lvlText w:val=""/>
      <w:lvlJc w:val="left"/>
      <w:pPr>
        <w:ind w:left="5040" w:hanging="360"/>
      </w:pPr>
      <w:rPr>
        <w:rFonts w:hint="default" w:ascii="Symbol" w:hAnsi="Symbol"/>
      </w:rPr>
    </w:lvl>
    <w:lvl w:ilvl="7" w:tplc="F7D40670">
      <w:start w:val="1"/>
      <w:numFmt w:val="bullet"/>
      <w:lvlText w:val="o"/>
      <w:lvlJc w:val="left"/>
      <w:pPr>
        <w:ind w:left="5760" w:hanging="360"/>
      </w:pPr>
      <w:rPr>
        <w:rFonts w:hint="default" w:ascii="Courier New" w:hAnsi="Courier New"/>
      </w:rPr>
    </w:lvl>
    <w:lvl w:ilvl="8" w:tplc="3C84F45C">
      <w:start w:val="1"/>
      <w:numFmt w:val="bullet"/>
      <w:lvlText w:val=""/>
      <w:lvlJc w:val="left"/>
      <w:pPr>
        <w:ind w:left="6480" w:hanging="360"/>
      </w:pPr>
      <w:rPr>
        <w:rFonts w:hint="default" w:ascii="Wingdings" w:hAnsi="Wingdings"/>
      </w:rPr>
    </w:lvl>
  </w:abstractNum>
  <w:num w:numId="1" w16cid:durableId="287932061">
    <w:abstractNumId w:val="13"/>
  </w:num>
  <w:num w:numId="2" w16cid:durableId="1588805712">
    <w:abstractNumId w:val="1"/>
  </w:num>
  <w:num w:numId="3" w16cid:durableId="1565683417">
    <w:abstractNumId w:val="7"/>
  </w:num>
  <w:num w:numId="4" w16cid:durableId="1033310846">
    <w:abstractNumId w:val="12"/>
  </w:num>
  <w:num w:numId="5" w16cid:durableId="1418941399">
    <w:abstractNumId w:val="3"/>
  </w:num>
  <w:num w:numId="6" w16cid:durableId="1639535183">
    <w:abstractNumId w:val="0"/>
  </w:num>
  <w:num w:numId="7" w16cid:durableId="927814901">
    <w:abstractNumId w:val="8"/>
  </w:num>
  <w:num w:numId="8" w16cid:durableId="475143432">
    <w:abstractNumId w:val="9"/>
  </w:num>
  <w:num w:numId="9" w16cid:durableId="530529675">
    <w:abstractNumId w:val="5"/>
  </w:num>
  <w:num w:numId="10" w16cid:durableId="336272574">
    <w:abstractNumId w:val="11"/>
  </w:num>
  <w:num w:numId="11" w16cid:durableId="1885172540">
    <w:abstractNumId w:val="4"/>
  </w:num>
  <w:num w:numId="12" w16cid:durableId="1482428516">
    <w:abstractNumId w:val="10"/>
  </w:num>
  <w:num w:numId="13" w16cid:durableId="1580871743">
    <w:abstractNumId w:val="6"/>
  </w:num>
  <w:num w:numId="14" w16cid:durableId="133564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jI2MzI3NTewMDNX0lEKTi0uzszPAykwqgUAnjNOTiwAAAA="/>
  </w:docVars>
  <w:rsids>
    <w:rsidRoot w:val="0058418A"/>
    <w:rsid w:val="001E7A33"/>
    <w:rsid w:val="00304043"/>
    <w:rsid w:val="0058418A"/>
    <w:rsid w:val="006043D7"/>
    <w:rsid w:val="0062770C"/>
    <w:rsid w:val="00740D0D"/>
    <w:rsid w:val="009C6100"/>
    <w:rsid w:val="00A77C05"/>
    <w:rsid w:val="00D445CC"/>
    <w:rsid w:val="0112D911"/>
    <w:rsid w:val="01188E61"/>
    <w:rsid w:val="016ECE3B"/>
    <w:rsid w:val="01EAF5F0"/>
    <w:rsid w:val="028B52C0"/>
    <w:rsid w:val="0367E25D"/>
    <w:rsid w:val="0386B638"/>
    <w:rsid w:val="039BC8A7"/>
    <w:rsid w:val="0426B7F2"/>
    <w:rsid w:val="0501520F"/>
    <w:rsid w:val="055A8950"/>
    <w:rsid w:val="05D6825C"/>
    <w:rsid w:val="060D7585"/>
    <w:rsid w:val="07552752"/>
    <w:rsid w:val="079B7FFF"/>
    <w:rsid w:val="07A97B2D"/>
    <w:rsid w:val="085E1E28"/>
    <w:rsid w:val="08ECBC17"/>
    <w:rsid w:val="090F6683"/>
    <w:rsid w:val="093FBEE1"/>
    <w:rsid w:val="0962527A"/>
    <w:rsid w:val="09D4C332"/>
    <w:rsid w:val="09F607D5"/>
    <w:rsid w:val="09F68667"/>
    <w:rsid w:val="0A434FC5"/>
    <w:rsid w:val="0A5493A8"/>
    <w:rsid w:val="0A9E517C"/>
    <w:rsid w:val="0B709393"/>
    <w:rsid w:val="0BF36535"/>
    <w:rsid w:val="0BFE23E8"/>
    <w:rsid w:val="0C2589C3"/>
    <w:rsid w:val="0D0D040F"/>
    <w:rsid w:val="0D2DA897"/>
    <w:rsid w:val="0D5A9960"/>
    <w:rsid w:val="0D8F3596"/>
    <w:rsid w:val="0E986145"/>
    <w:rsid w:val="0EA587B2"/>
    <w:rsid w:val="0EF34E5D"/>
    <w:rsid w:val="0F0003E1"/>
    <w:rsid w:val="0F1E135A"/>
    <w:rsid w:val="10114D96"/>
    <w:rsid w:val="10654959"/>
    <w:rsid w:val="10EC7DCC"/>
    <w:rsid w:val="11B15FC2"/>
    <w:rsid w:val="1218DCA3"/>
    <w:rsid w:val="12200687"/>
    <w:rsid w:val="13B01ECC"/>
    <w:rsid w:val="13F249D2"/>
    <w:rsid w:val="13F60627"/>
    <w:rsid w:val="1488B1AA"/>
    <w:rsid w:val="1532C9B1"/>
    <w:rsid w:val="1582470D"/>
    <w:rsid w:val="15990590"/>
    <w:rsid w:val="1673BEA0"/>
    <w:rsid w:val="18C6F1A7"/>
    <w:rsid w:val="192E0398"/>
    <w:rsid w:val="19308238"/>
    <w:rsid w:val="194FDDC4"/>
    <w:rsid w:val="1952E35A"/>
    <w:rsid w:val="196A6D41"/>
    <w:rsid w:val="196C5D00"/>
    <w:rsid w:val="19D7C69C"/>
    <w:rsid w:val="19DF2B0C"/>
    <w:rsid w:val="19E73B85"/>
    <w:rsid w:val="1AB10E25"/>
    <w:rsid w:val="1B6244D6"/>
    <w:rsid w:val="1C2A1F7C"/>
    <w:rsid w:val="1C7B51B2"/>
    <w:rsid w:val="1D1BEE3E"/>
    <w:rsid w:val="1D6B5135"/>
    <w:rsid w:val="1D9E36EB"/>
    <w:rsid w:val="1DBD80C6"/>
    <w:rsid w:val="1EAD1D48"/>
    <w:rsid w:val="1F473C08"/>
    <w:rsid w:val="1F7F63F2"/>
    <w:rsid w:val="20C3FBBF"/>
    <w:rsid w:val="20CDF0FF"/>
    <w:rsid w:val="210BC4B1"/>
    <w:rsid w:val="213FAF2E"/>
    <w:rsid w:val="215E4197"/>
    <w:rsid w:val="2168E216"/>
    <w:rsid w:val="21E36375"/>
    <w:rsid w:val="224AECBC"/>
    <w:rsid w:val="22B1AD82"/>
    <w:rsid w:val="23E67517"/>
    <w:rsid w:val="24452BDB"/>
    <w:rsid w:val="249DC575"/>
    <w:rsid w:val="259CA86E"/>
    <w:rsid w:val="259DB08B"/>
    <w:rsid w:val="26316662"/>
    <w:rsid w:val="26924BDD"/>
    <w:rsid w:val="270C230E"/>
    <w:rsid w:val="27BEFB3D"/>
    <w:rsid w:val="280E2B0E"/>
    <w:rsid w:val="28669EF3"/>
    <w:rsid w:val="28EB4E76"/>
    <w:rsid w:val="28EB4E76"/>
    <w:rsid w:val="2915A101"/>
    <w:rsid w:val="29690724"/>
    <w:rsid w:val="296B013F"/>
    <w:rsid w:val="299D4BFF"/>
    <w:rsid w:val="29B03E68"/>
    <w:rsid w:val="29C14D6E"/>
    <w:rsid w:val="29EAD3D7"/>
    <w:rsid w:val="2A17E1D6"/>
    <w:rsid w:val="2A2F314C"/>
    <w:rsid w:val="2A34708A"/>
    <w:rsid w:val="2A946146"/>
    <w:rsid w:val="2A946146"/>
    <w:rsid w:val="2AA413CE"/>
    <w:rsid w:val="2AE42755"/>
    <w:rsid w:val="2AF7E62D"/>
    <w:rsid w:val="2B04D785"/>
    <w:rsid w:val="2BB8CC19"/>
    <w:rsid w:val="2C7C1D37"/>
    <w:rsid w:val="2D179DA1"/>
    <w:rsid w:val="2D5ACEAE"/>
    <w:rsid w:val="2E2039CA"/>
    <w:rsid w:val="2E23FA87"/>
    <w:rsid w:val="2EF13AB3"/>
    <w:rsid w:val="2F27BB29"/>
    <w:rsid w:val="2FA0DBC4"/>
    <w:rsid w:val="3016D4CC"/>
    <w:rsid w:val="3019C185"/>
    <w:rsid w:val="30397A24"/>
    <w:rsid w:val="30A9EB11"/>
    <w:rsid w:val="30B2E33E"/>
    <w:rsid w:val="31741909"/>
    <w:rsid w:val="318CD0A4"/>
    <w:rsid w:val="3324C288"/>
    <w:rsid w:val="332B1E75"/>
    <w:rsid w:val="332C6762"/>
    <w:rsid w:val="33B1B3C1"/>
    <w:rsid w:val="33BCE3A1"/>
    <w:rsid w:val="33D60A34"/>
    <w:rsid w:val="33EBA8AF"/>
    <w:rsid w:val="34ABB9CB"/>
    <w:rsid w:val="35521920"/>
    <w:rsid w:val="362322CF"/>
    <w:rsid w:val="36364F55"/>
    <w:rsid w:val="366EE5D6"/>
    <w:rsid w:val="36848F59"/>
    <w:rsid w:val="36F5346E"/>
    <w:rsid w:val="38AC1A4F"/>
    <w:rsid w:val="38C0D63E"/>
    <w:rsid w:val="39B46F42"/>
    <w:rsid w:val="39DBCCB5"/>
    <w:rsid w:val="3B742710"/>
    <w:rsid w:val="3BCE598C"/>
    <w:rsid w:val="3BD11165"/>
    <w:rsid w:val="3C655F23"/>
    <w:rsid w:val="3C84B061"/>
    <w:rsid w:val="3D50615A"/>
    <w:rsid w:val="3D5C554F"/>
    <w:rsid w:val="3DE2318D"/>
    <w:rsid w:val="3DE80493"/>
    <w:rsid w:val="3EBD0282"/>
    <w:rsid w:val="3EC41B4F"/>
    <w:rsid w:val="3EC41B4F"/>
    <w:rsid w:val="3EF648DF"/>
    <w:rsid w:val="3F575C28"/>
    <w:rsid w:val="3FEE6C72"/>
    <w:rsid w:val="40C90708"/>
    <w:rsid w:val="40E1EFCF"/>
    <w:rsid w:val="411A4543"/>
    <w:rsid w:val="420C26E5"/>
    <w:rsid w:val="42951D3F"/>
    <w:rsid w:val="42A4B22B"/>
    <w:rsid w:val="4363B5E5"/>
    <w:rsid w:val="44359517"/>
    <w:rsid w:val="44963C3B"/>
    <w:rsid w:val="45055936"/>
    <w:rsid w:val="46E45E31"/>
    <w:rsid w:val="472A0D06"/>
    <w:rsid w:val="47319D2A"/>
    <w:rsid w:val="4738488C"/>
    <w:rsid w:val="47847368"/>
    <w:rsid w:val="4829129A"/>
    <w:rsid w:val="48B2D44A"/>
    <w:rsid w:val="48D275CE"/>
    <w:rsid w:val="4917ABE4"/>
    <w:rsid w:val="4959534F"/>
    <w:rsid w:val="4959534F"/>
    <w:rsid w:val="4AEAE0A1"/>
    <w:rsid w:val="4B57F6F9"/>
    <w:rsid w:val="4B901D55"/>
    <w:rsid w:val="4C13A735"/>
    <w:rsid w:val="4C22040C"/>
    <w:rsid w:val="4C86C67D"/>
    <w:rsid w:val="4C9E0864"/>
    <w:rsid w:val="4E940136"/>
    <w:rsid w:val="4EE6EB28"/>
    <w:rsid w:val="4EF22071"/>
    <w:rsid w:val="4F435A71"/>
    <w:rsid w:val="4F4B47F7"/>
    <w:rsid w:val="4FF44F35"/>
    <w:rsid w:val="501D4861"/>
    <w:rsid w:val="5037F76E"/>
    <w:rsid w:val="51DFE8C6"/>
    <w:rsid w:val="527AFB33"/>
    <w:rsid w:val="53049EC8"/>
    <w:rsid w:val="53F586F1"/>
    <w:rsid w:val="550B6891"/>
    <w:rsid w:val="55782EF5"/>
    <w:rsid w:val="5643F466"/>
    <w:rsid w:val="569FBDB9"/>
    <w:rsid w:val="57A79817"/>
    <w:rsid w:val="58AFCFB7"/>
    <w:rsid w:val="58E3EEB7"/>
    <w:rsid w:val="59F35312"/>
    <w:rsid w:val="5A4BA018"/>
    <w:rsid w:val="5AAAF892"/>
    <w:rsid w:val="5ACF99A9"/>
    <w:rsid w:val="5B58E13A"/>
    <w:rsid w:val="5C9A65FC"/>
    <w:rsid w:val="5D3B4E53"/>
    <w:rsid w:val="5D5089BA"/>
    <w:rsid w:val="5DB75FDA"/>
    <w:rsid w:val="5EA9E785"/>
    <w:rsid w:val="5F2AA635"/>
    <w:rsid w:val="5F509BF6"/>
    <w:rsid w:val="5F6E77DB"/>
    <w:rsid w:val="607B4B8B"/>
    <w:rsid w:val="60882A7C"/>
    <w:rsid w:val="60FD3C22"/>
    <w:rsid w:val="613B330A"/>
    <w:rsid w:val="61EBC6BC"/>
    <w:rsid w:val="6201DB20"/>
    <w:rsid w:val="62B4D173"/>
    <w:rsid w:val="63CC766A"/>
    <w:rsid w:val="649D2AFE"/>
    <w:rsid w:val="649E239D"/>
    <w:rsid w:val="663B1FCB"/>
    <w:rsid w:val="665D6561"/>
    <w:rsid w:val="66AB47DB"/>
    <w:rsid w:val="671704FA"/>
    <w:rsid w:val="6717D69E"/>
    <w:rsid w:val="673319EE"/>
    <w:rsid w:val="68161DBA"/>
    <w:rsid w:val="684735B4"/>
    <w:rsid w:val="69366AD1"/>
    <w:rsid w:val="69B6566B"/>
    <w:rsid w:val="6A254E80"/>
    <w:rsid w:val="6A7AF9E5"/>
    <w:rsid w:val="6AA41E68"/>
    <w:rsid w:val="6AFD86C1"/>
    <w:rsid w:val="6B2B52DB"/>
    <w:rsid w:val="6B3C5E78"/>
    <w:rsid w:val="6BE66298"/>
    <w:rsid w:val="6BE761F0"/>
    <w:rsid w:val="6BF84EFC"/>
    <w:rsid w:val="6C59C96F"/>
    <w:rsid w:val="6D016102"/>
    <w:rsid w:val="6DB57BD1"/>
    <w:rsid w:val="6E3A281B"/>
    <w:rsid w:val="6E730ED7"/>
    <w:rsid w:val="6E8AC425"/>
    <w:rsid w:val="6E9D3163"/>
    <w:rsid w:val="6EA34235"/>
    <w:rsid w:val="6F315D6E"/>
    <w:rsid w:val="6F778F8B"/>
    <w:rsid w:val="708B9062"/>
    <w:rsid w:val="70D2C553"/>
    <w:rsid w:val="70D2C553"/>
    <w:rsid w:val="718C743F"/>
    <w:rsid w:val="719E2260"/>
    <w:rsid w:val="731D3C63"/>
    <w:rsid w:val="735C13D4"/>
    <w:rsid w:val="7389CAE3"/>
    <w:rsid w:val="740B8EAF"/>
    <w:rsid w:val="74FE994E"/>
    <w:rsid w:val="7509DDE5"/>
    <w:rsid w:val="750C72E7"/>
    <w:rsid w:val="751001F0"/>
    <w:rsid w:val="7590FC82"/>
    <w:rsid w:val="75F75F63"/>
    <w:rsid w:val="75F75F63"/>
    <w:rsid w:val="762C1A8B"/>
    <w:rsid w:val="76A84348"/>
    <w:rsid w:val="76B7D9F8"/>
    <w:rsid w:val="76C7B5E1"/>
    <w:rsid w:val="77D7ED05"/>
    <w:rsid w:val="782F767A"/>
    <w:rsid w:val="78A2CBB3"/>
    <w:rsid w:val="78D4097B"/>
    <w:rsid w:val="790D5E74"/>
    <w:rsid w:val="7923197F"/>
    <w:rsid w:val="79318E8C"/>
    <w:rsid w:val="795C9BE0"/>
    <w:rsid w:val="798C7DE7"/>
    <w:rsid w:val="79949071"/>
    <w:rsid w:val="7A90E611"/>
    <w:rsid w:val="7AEA213B"/>
    <w:rsid w:val="7B4A4CDF"/>
    <w:rsid w:val="7B6B1F77"/>
    <w:rsid w:val="7BE0D399"/>
    <w:rsid w:val="7C77E7D8"/>
    <w:rsid w:val="7D5E5F04"/>
    <w:rsid w:val="7DD0A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1C84"/>
  <w15:chartTrackingRefBased/>
  <w15:docId w15:val="{4BF2D710-822F-48DF-8618-D5455D9A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841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3.png" Id="R03b119fa97e34e4c" /><Relationship Type="http://schemas.openxmlformats.org/officeDocument/2006/relationships/image" Target="/media/image4.png" Id="Rcf7386c8c19141b6" /><Relationship Type="http://schemas.openxmlformats.org/officeDocument/2006/relationships/hyperlink" Target="https://f10.vcaa.vic.edu.au/learning-areas/english/english/curriculum" TargetMode="External" Id="Rf1cc711d85454443" /><Relationship Type="http://schemas.openxmlformats.org/officeDocument/2006/relationships/hyperlink" Target="https://f10.vcaa.vic.edu.au/learning-areas/health-and-physical-education/curriculum" TargetMode="External" Id="Rbbe6146b2da44b27" /><Relationship Type="http://schemas.openxmlformats.org/officeDocument/2006/relationships/hyperlink" Target="https://f10.vcaa.vic.edu.au/learning-areas/health-and-physical-education/curriculum" TargetMode="External" Id="R64c03c9cf8c940b1" /><Relationship Type="http://schemas.openxmlformats.org/officeDocument/2006/relationships/hyperlink" Target="https://f10.vcaa.vic.edu.au/learning-areas/health-and-physical-education/curriculum" TargetMode="External" Id="Rc1d397c599954c43" /><Relationship Type="http://schemas.openxmlformats.org/officeDocument/2006/relationships/hyperlink" Target="https://f10.vcaa.vic.edu.au/learning-areas/health-and-physical-education/curriculum" TargetMode="External" Id="R679fbc36af9c45d9" /><Relationship Type="http://schemas.openxmlformats.org/officeDocument/2006/relationships/hyperlink" Target="https://f10.vcaa.vic.edu.au/learning-areas/health-and-physical-education/curriculum" TargetMode="External" Id="Ra000a53c64424e66" /><Relationship Type="http://schemas.openxmlformats.org/officeDocument/2006/relationships/hyperlink" Target="https://f10.vcaa.vic.edu.au/learning-areas/health-and-physical-education/curriculum" TargetMode="External" Id="Rb0689f4a712641f2" /><Relationship Type="http://schemas.openxmlformats.org/officeDocument/2006/relationships/hyperlink" Target="https://f10.vcaa.vic.edu.au/learning-areas/english/english/curriculum" TargetMode="External" Id="Rbb82079861f44c9a" /><Relationship Type="http://schemas.openxmlformats.org/officeDocument/2006/relationships/hyperlink" Target="https://f10.vcaa.vic.edu.au/learning-areas/english/english/curriculum" TargetMode="External" Id="R0514b6121eca4e39" /><Relationship Type="http://schemas.openxmlformats.org/officeDocument/2006/relationships/hyperlink" Target="https://f10.vcaa.vic.edu.au/learning-areas/english/english/curriculum" TargetMode="External" Id="R4366e051fdb141c8" /><Relationship Type="http://schemas.openxmlformats.org/officeDocument/2006/relationships/hyperlink" Target="https://f10.vcaa.vic.edu.au/learning-areas/english/english/curriculum" TargetMode="External" Id="R477dd648efcc4db3" /><Relationship Type="http://schemas.openxmlformats.org/officeDocument/2006/relationships/hyperlink" Target="https://f10.vcaa.vic.edu.au/learning-areas/english/english/curriculum" TargetMode="External" Id="R80c7793093004cd8" /><Relationship Type="http://schemas.openxmlformats.org/officeDocument/2006/relationships/hyperlink" Target="https://f10.vcaa.vic.edu.au/learning-areas/english/english/curriculum" TargetMode="External" Id="Rf0127bd3366c4c89" /><Relationship Type="http://schemas.openxmlformats.org/officeDocument/2006/relationships/hyperlink" Target="https://f10.vcaa.vic.edu.au/learning-areas/english/english/curriculum" TargetMode="External" Id="R32be51fc8df5476d" /><Relationship Type="http://schemas.openxmlformats.org/officeDocument/2006/relationships/hyperlink" Target="https://f10.vcaa.vic.edu.au/learning-areas/english/english/curriculum" TargetMode="External" Id="R20f28b02eefe4cff" /><Relationship Type="http://schemas.openxmlformats.org/officeDocument/2006/relationships/hyperlink" Target="https://f10.vcaa.vic.edu.au/learning-areas/english/english/curriculum" TargetMode="External" Id="Rebd743974fac412a" /><Relationship Type="http://schemas.openxmlformats.org/officeDocument/2006/relationships/hyperlink" Target="https://victoriancurriculum.vcaa.vic.edu.au/Curriculum/ContentDescription/VCSSU044" TargetMode="External" Id="Rb07eac0cfca44a31" /><Relationship Type="http://schemas.openxmlformats.org/officeDocument/2006/relationships/hyperlink" Target="https://f10.vcaa.vic.edu.au/learning-areas/the-arts/music/curriculum" TargetMode="External" Id="R3e93a12bea4541bb" /><Relationship Type="http://schemas.openxmlformats.org/officeDocument/2006/relationships/hyperlink" Target="https://f10.vcaa.vic.edu.au/learning-areas/the-arts/music/curriculum" TargetMode="External" Id="R3aed287d5c0e4a15" /><Relationship Type="http://schemas.openxmlformats.org/officeDocument/2006/relationships/hyperlink" Target="https://f10.vcaa.vic.edu.au/learning-areas/the-arts/music/curriculum" TargetMode="External" Id="Rd8b8b31722644649" /><Relationship Type="http://schemas.openxmlformats.org/officeDocument/2006/relationships/hyperlink" Target="https://f10.vcaa.vic.edu.au/learning-areas/the-arts/music/curriculum" TargetMode="External" Id="R0f40ca1812b347a4" /><Relationship Type="http://schemas.openxmlformats.org/officeDocument/2006/relationships/hyperlink" Target="https://f10.vcaa.vic.edu.au/learning-areas/the-arts/music/curriculum" TargetMode="External" Id="Rc5273d259f934775" /><Relationship Type="http://schemas.openxmlformats.org/officeDocument/2006/relationships/hyperlink" Target="https://f10.vcaa.vic.edu.au/learning-areas/the-arts/dance/curriculum" TargetMode="External" Id="R6fb7ac09d57d40a9" /><Relationship Type="http://schemas.openxmlformats.org/officeDocument/2006/relationships/hyperlink" Target="https://f10.vcaa.vic.edu.au/learning-areas/the-arts/dance/curriculum" TargetMode="External" Id="R169bb21212d04923" /><Relationship Type="http://schemas.openxmlformats.org/officeDocument/2006/relationships/hyperlink" Target="https://auc-word-edit.officeapps.live.com/we/VC2ADA4C01" TargetMode="External" Id="R55d2f28e48724015" /><Relationship Type="http://schemas.openxmlformats.org/officeDocument/2006/relationships/hyperlink" Target="https://auc-word-edit.officeapps.live.com/we/VC2ADA4P01" TargetMode="External" Id="Rd40ec131349f4a05" /><Relationship Type="http://schemas.openxmlformats.org/officeDocument/2006/relationships/hyperlink" Target="https://victoriancurriculum.vcaa.vic.edu.au/Curriculum/ContentDescription/VCITC021" TargetMode="External" Id="Re05f1dbffe5c4aec" /><Relationship Type="http://schemas.openxmlformats.org/officeDocument/2006/relationships/hyperlink" Target="https://victoriancurriculum.vcaa.vic.edu.au/Curriculum/ContentDescription/VCITC023" TargetMode="External" Id="Rd7d97d10a4244ede" /><Relationship Type="http://schemas.openxmlformats.org/officeDocument/2006/relationships/hyperlink" Target="https://victoriancurriculum.vcaa.vic.edu.au/Curriculum/ContentDescription/VCITC020" TargetMode="External" Id="R6f6d177c94214c3c" /><Relationship Type="http://schemas.openxmlformats.org/officeDocument/2006/relationships/hyperlink" Target="https://victoriancurriculum.vcaa.vic.edu.au/Curriculum/ContentDescription/VCITC021" TargetMode="External" Id="Rc72c397a7dbe4759" /><Relationship Type="http://schemas.openxmlformats.org/officeDocument/2006/relationships/hyperlink" Target="https://victoriancurriculum.vcaa.vic.edu.au/Curriculum/ContentDescription/VCITC028" TargetMode="External" Id="Rb7afb8b29eb042df" /><Relationship Type="http://schemas.openxmlformats.org/officeDocument/2006/relationships/hyperlink" Target="https://victoriancurriculum.vcaa.vic.edu.au/Curriculum/ContentDescription/VCITU038" TargetMode="External" Id="Rf32e2749576049e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D3E20176522469EF6549AD57FC1FD" ma:contentTypeVersion="14" ma:contentTypeDescription="Create a new document." ma:contentTypeScope="" ma:versionID="3624d6860710ea931f1cd3beef77cf5b">
  <xsd:schema xmlns:xsd="http://www.w3.org/2001/XMLSchema" xmlns:xs="http://www.w3.org/2001/XMLSchema" xmlns:p="http://schemas.microsoft.com/office/2006/metadata/properties" xmlns:ns2="f584dc49-914c-4a9b-bbae-222687a8779c" xmlns:ns3="77ce830b-875c-4240-a2fc-9829d371c108" targetNamespace="http://schemas.microsoft.com/office/2006/metadata/properties" ma:root="true" ma:fieldsID="e5a92ef88d0a81270b983ad125e35067" ns2:_="" ns3:_="">
    <xsd:import namespace="f584dc49-914c-4a9b-bbae-222687a8779c"/>
    <xsd:import namespace="77ce830b-875c-4240-a2fc-9829d371c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4dc49-914c-4a9b-bbae-222687a8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e830b-875c-4240-a2fc-9829d371c1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db8e16-5ebd-4a2f-acf0-de7f1fdc5c06}" ma:internalName="TaxCatchAll" ma:showField="CatchAllData" ma:web="77ce830b-875c-4240-a2fc-9829d371c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84dc49-914c-4a9b-bbae-222687a8779c">
      <Terms xmlns="http://schemas.microsoft.com/office/infopath/2007/PartnerControls"/>
    </lcf76f155ced4ddcb4097134ff3c332f>
    <TaxCatchAll xmlns="77ce830b-875c-4240-a2fc-9829d371c108" xsi:nil="true"/>
  </documentManagement>
</p:properties>
</file>

<file path=customXml/itemProps1.xml><?xml version="1.0" encoding="utf-8"?>
<ds:datastoreItem xmlns:ds="http://schemas.openxmlformats.org/officeDocument/2006/customXml" ds:itemID="{758748F3-E810-463C-B546-CC91667F06D4}">
  <ds:schemaRefs>
    <ds:schemaRef ds:uri="http://schemas.microsoft.com/sharepoint/v3/contenttype/forms"/>
  </ds:schemaRefs>
</ds:datastoreItem>
</file>

<file path=customXml/itemProps2.xml><?xml version="1.0" encoding="utf-8"?>
<ds:datastoreItem xmlns:ds="http://schemas.openxmlformats.org/officeDocument/2006/customXml" ds:itemID="{B61A9206-96B2-4E70-A1F7-50D00DFA3868}"/>
</file>

<file path=customXml/itemProps3.xml><?xml version="1.0" encoding="utf-8"?>
<ds:datastoreItem xmlns:ds="http://schemas.openxmlformats.org/officeDocument/2006/customXml" ds:itemID="{4A13E6E1-212F-4994-8AB3-3EF48A7699BA}">
  <ds:schemaRefs>
    <ds:schemaRef ds:uri="http://schemas.microsoft.com/office/2006/metadata/properties"/>
    <ds:schemaRef ds:uri="http://schemas.microsoft.com/office/infopath/2007/PartnerControls"/>
    <ds:schemaRef ds:uri="967ec438-e489-4911-9964-9143c46e8387"/>
    <ds:schemaRef ds:uri="0636d954-2ede-4403-95c3-4dc7ae8299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Turnbull</dc:creator>
  <keywords/>
  <dc:description/>
  <lastModifiedBy>Christine Weissbacher</lastModifiedBy>
  <revision>8</revision>
  <lastPrinted>2023-02-26T06:01:00.0000000Z</lastPrinted>
  <dcterms:created xsi:type="dcterms:W3CDTF">2023-02-27T04:01:00.0000000Z</dcterms:created>
  <dcterms:modified xsi:type="dcterms:W3CDTF">2025-10-13T01:00:29.7858250Z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0x010100F18D3E20176522469EF6549AD57FC1FD</vt:lpwstr>
  </property>
  <property fmtid="{D5CDD505-2E9C-101B-9397-08002B2CF9AE}" pid="3" name="MediaServiceImageTags">
    <vt:lpwstr/>
  </property>
  <property fmtid="{D5CDD505-2E9C-101B-9397-08002B2CF9AE}" pid="4" name="Order">
    <vt:r8>1240900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